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5223" w14:textId="66A87ACC" w:rsidR="000B31C9" w:rsidRPr="00FD5329" w:rsidRDefault="00CE7A64" w:rsidP="00CE7A64">
      <w:pPr>
        <w:ind w:left="284" w:right="119"/>
        <w:jc w:val="right"/>
        <w:rPr>
          <w:rFonts w:ascii="Times New Roman" w:hAnsi="Times New Roman" w:cs="Times New Roman"/>
          <w:b/>
          <w:sz w:val="24"/>
          <w:szCs w:val="24"/>
          <w:lang w:val="et-EE"/>
        </w:rPr>
      </w:pPr>
      <w:r w:rsidRPr="00FD5329">
        <w:rPr>
          <w:rFonts w:ascii="Times New Roman" w:hAnsi="Times New Roman" w:cs="Times New Roman"/>
          <w:b/>
          <w:sz w:val="24"/>
          <w:szCs w:val="24"/>
          <w:lang w:val="et-EE"/>
        </w:rPr>
        <w:t>Narva Linnavalitsuse…..2024 korralduse nr……..lisa</w:t>
      </w:r>
      <w:r w:rsidR="00EB3C04" w:rsidRPr="00FD5329">
        <w:rPr>
          <w:rFonts w:ascii="Times New Roman" w:hAnsi="Times New Roman" w:cs="Times New Roman"/>
          <w:b/>
          <w:sz w:val="24"/>
          <w:szCs w:val="24"/>
          <w:lang w:val="et-EE"/>
        </w:rPr>
        <w:t xml:space="preserve"> </w:t>
      </w:r>
      <w:r w:rsidRPr="00FD5329">
        <w:rPr>
          <w:rFonts w:ascii="Times New Roman" w:hAnsi="Times New Roman" w:cs="Times New Roman"/>
          <w:b/>
          <w:sz w:val="24"/>
          <w:szCs w:val="24"/>
          <w:lang w:val="et-EE"/>
        </w:rPr>
        <w:t>1</w:t>
      </w:r>
    </w:p>
    <w:p w14:paraId="12314AAA" w14:textId="4E3D35C2" w:rsidR="000B31C9" w:rsidRPr="00FD5329" w:rsidRDefault="00CE7A64" w:rsidP="00CE7A64">
      <w:pPr>
        <w:ind w:left="284" w:right="119"/>
        <w:jc w:val="right"/>
        <w:rPr>
          <w:rFonts w:ascii="Times New Roman" w:hAnsi="Times New Roman" w:cs="Times New Roman"/>
          <w:sz w:val="24"/>
          <w:szCs w:val="24"/>
          <w:lang w:val="et-EE"/>
        </w:rPr>
      </w:pPr>
      <w:r w:rsidRPr="00FD5329">
        <w:rPr>
          <w:rFonts w:ascii="Times New Roman" w:hAnsi="Times New Roman" w:cs="Times New Roman"/>
          <w:b/>
          <w:sz w:val="24"/>
          <w:szCs w:val="24"/>
          <w:lang w:val="et-EE"/>
        </w:rPr>
        <w:t>Projekteerimistingimused</w:t>
      </w:r>
    </w:p>
    <w:tbl>
      <w:tblPr>
        <w:tblStyle w:val="TableGrid"/>
        <w:tblW w:w="10490" w:type="dxa"/>
        <w:jc w:val="center"/>
        <w:tblBorders>
          <w:top w:val="none" w:sz="0" w:space="0" w:color="auto"/>
          <w:left w:val="none" w:sz="0" w:space="0" w:color="auto"/>
          <w:bottom w:val="none" w:sz="0" w:space="0" w:color="auto"/>
          <w:right w:val="none" w:sz="0" w:space="0" w:color="auto"/>
          <w:insideV w:val="none" w:sz="0" w:space="0" w:color="auto"/>
        </w:tblBorders>
        <w:tblLook w:val="0620" w:firstRow="1" w:lastRow="0" w:firstColumn="0" w:lastColumn="0" w:noHBand="1" w:noVBand="1"/>
        <w:tblCaption w:val="пппп"/>
      </w:tblPr>
      <w:tblGrid>
        <w:gridCol w:w="4034"/>
        <w:gridCol w:w="77"/>
        <w:gridCol w:w="6379"/>
      </w:tblGrid>
      <w:tr w:rsidR="00D77197" w:rsidRPr="00FD5329" w14:paraId="04E7662D" w14:textId="77777777" w:rsidTr="002107C7">
        <w:trPr>
          <w:trHeight w:val="767"/>
          <w:jc w:val="center"/>
        </w:trPr>
        <w:tc>
          <w:tcPr>
            <w:tcW w:w="4034" w:type="dxa"/>
            <w:tcBorders>
              <w:top w:val="single" w:sz="4" w:space="0" w:color="auto"/>
              <w:bottom w:val="single" w:sz="4" w:space="0" w:color="auto"/>
            </w:tcBorders>
          </w:tcPr>
          <w:p w14:paraId="1BFFDAD1" w14:textId="77777777" w:rsidR="00D77197" w:rsidRPr="00FD5329" w:rsidRDefault="00D77197" w:rsidP="00D957DD">
            <w:pPr>
              <w:ind w:left="49" w:hanging="10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ÜLDANDMED</w:t>
            </w:r>
          </w:p>
          <w:p w14:paraId="417A39CD" w14:textId="77777777" w:rsidR="00D77197" w:rsidRPr="00FD5329" w:rsidRDefault="00D77197" w:rsidP="00D957DD">
            <w:pPr>
              <w:ind w:hanging="105"/>
              <w:jc w:val="both"/>
              <w:rPr>
                <w:rFonts w:ascii="Times New Roman" w:hAnsi="Times New Roman" w:cs="Times New Roman"/>
                <w:sz w:val="24"/>
                <w:szCs w:val="24"/>
                <w:lang w:val="et-EE"/>
              </w:rPr>
            </w:pPr>
          </w:p>
        </w:tc>
        <w:tc>
          <w:tcPr>
            <w:tcW w:w="6456" w:type="dxa"/>
            <w:gridSpan w:val="2"/>
            <w:tcBorders>
              <w:top w:val="single" w:sz="4" w:space="0" w:color="auto"/>
              <w:bottom w:val="single" w:sz="4" w:space="0" w:color="auto"/>
            </w:tcBorders>
          </w:tcPr>
          <w:p w14:paraId="090837F4" w14:textId="3309EBCA" w:rsidR="00D77197" w:rsidRPr="00FD5329" w:rsidRDefault="00D77197" w:rsidP="00D957DD">
            <w:pPr>
              <w:pStyle w:val="NoSpacing"/>
              <w:ind w:left="155"/>
              <w:rPr>
                <w:rFonts w:ascii="Times New Roman" w:hAnsi="Times New Roman" w:cs="Times New Roman"/>
                <w:color w:val="000000" w:themeColor="text1"/>
                <w:sz w:val="24"/>
                <w:szCs w:val="24"/>
                <w:lang w:val="et-EE"/>
              </w:rPr>
            </w:pPr>
            <w:r w:rsidRPr="00FD5329">
              <w:rPr>
                <w:rFonts w:ascii="Times New Roman" w:hAnsi="Times New Roman" w:cs="Times New Roman"/>
                <w:sz w:val="24"/>
                <w:szCs w:val="24"/>
                <w:lang w:val="et-EE"/>
              </w:rPr>
              <w:t>Krun</w:t>
            </w:r>
            <w:r w:rsidR="002107C7" w:rsidRPr="00FD5329">
              <w:rPr>
                <w:rFonts w:ascii="Times New Roman" w:hAnsi="Times New Roman" w:cs="Times New Roman"/>
                <w:sz w:val="24"/>
                <w:szCs w:val="24"/>
                <w:lang w:val="et-EE"/>
              </w:rPr>
              <w:t>di</w:t>
            </w:r>
            <w:r w:rsidRPr="00FD5329">
              <w:rPr>
                <w:rFonts w:ascii="Times New Roman" w:hAnsi="Times New Roman" w:cs="Times New Roman"/>
                <w:sz w:val="24"/>
                <w:szCs w:val="24"/>
                <w:lang w:val="et-EE"/>
              </w:rPr>
              <w:t xml:space="preserve"> aadress</w:t>
            </w:r>
            <w:r w:rsidR="001535E1" w:rsidRPr="00FD5329">
              <w:rPr>
                <w:rFonts w:ascii="Times New Roman" w:hAnsi="Times New Roman" w:cs="Times New Roman"/>
                <w:sz w:val="24"/>
                <w:szCs w:val="24"/>
                <w:lang w:val="et-EE"/>
              </w:rPr>
              <w:t xml:space="preserve">, </w:t>
            </w:r>
            <w:r w:rsidR="007A10BA" w:rsidRPr="00FD5329">
              <w:rPr>
                <w:rFonts w:ascii="Times New Roman" w:hAnsi="Times New Roman" w:cs="Times New Roman"/>
                <w:sz w:val="24"/>
                <w:szCs w:val="24"/>
                <w:lang w:val="et-EE"/>
              </w:rPr>
              <w:t>sihtotsta</w:t>
            </w:r>
            <w:r w:rsidR="002107C7" w:rsidRPr="00FD5329">
              <w:rPr>
                <w:rFonts w:ascii="Times New Roman" w:hAnsi="Times New Roman" w:cs="Times New Roman"/>
                <w:sz w:val="24"/>
                <w:szCs w:val="24"/>
                <w:lang w:val="et-EE"/>
              </w:rPr>
              <w:t>rve</w:t>
            </w:r>
            <w:r w:rsidR="001535E1" w:rsidRPr="00FD5329">
              <w:rPr>
                <w:rFonts w:ascii="Times New Roman" w:hAnsi="Times New Roman" w:cs="Times New Roman"/>
                <w:sz w:val="24"/>
                <w:szCs w:val="24"/>
                <w:lang w:val="et-EE"/>
              </w:rPr>
              <w:t xml:space="preserve"> ja üldplaneeringu järg</w:t>
            </w:r>
            <w:r w:rsidR="002107C7" w:rsidRPr="00FD5329">
              <w:rPr>
                <w:rFonts w:ascii="Times New Roman" w:hAnsi="Times New Roman" w:cs="Times New Roman"/>
                <w:sz w:val="24"/>
                <w:szCs w:val="24"/>
                <w:lang w:val="et-EE"/>
              </w:rPr>
              <w:t>ne</w:t>
            </w:r>
            <w:r w:rsidR="001535E1" w:rsidRPr="00FD5329">
              <w:rPr>
                <w:rFonts w:ascii="Times New Roman" w:hAnsi="Times New Roman" w:cs="Times New Roman"/>
                <w:sz w:val="24"/>
                <w:szCs w:val="24"/>
                <w:lang w:val="et-EE"/>
              </w:rPr>
              <w:t xml:space="preserve"> juhtotsta</w:t>
            </w:r>
            <w:r w:rsidR="002107C7" w:rsidRPr="00FD5329">
              <w:rPr>
                <w:rFonts w:ascii="Times New Roman" w:hAnsi="Times New Roman" w:cs="Times New Roman"/>
                <w:sz w:val="24"/>
                <w:szCs w:val="24"/>
                <w:lang w:val="et-EE"/>
              </w:rPr>
              <w:t>rve</w:t>
            </w:r>
            <w:r w:rsidRPr="00FD5329">
              <w:rPr>
                <w:rFonts w:ascii="Times New Roman" w:hAnsi="Times New Roman" w:cs="Times New Roman"/>
                <w:sz w:val="24"/>
                <w:szCs w:val="24"/>
                <w:lang w:val="et-EE"/>
              </w:rPr>
              <w:t>:</w:t>
            </w:r>
            <w:r w:rsidRPr="00FD5329">
              <w:rPr>
                <w:rFonts w:ascii="Times New Roman" w:hAnsi="Times New Roman" w:cs="Times New Roman"/>
                <w:color w:val="000000" w:themeColor="text1"/>
                <w:sz w:val="24"/>
                <w:szCs w:val="24"/>
                <w:lang w:val="et-EE"/>
              </w:rPr>
              <w:t xml:space="preserve"> </w:t>
            </w:r>
          </w:p>
          <w:p w14:paraId="6CEE16A3" w14:textId="683D9639" w:rsidR="00D77197" w:rsidRPr="00FD5329" w:rsidRDefault="00D77197" w:rsidP="002107C7">
            <w:pPr>
              <w:pStyle w:val="NoSpacing"/>
              <w:ind w:left="155"/>
              <w:rPr>
                <w:rFonts w:ascii="Times New Roman" w:hAnsi="Times New Roman" w:cs="Times New Roman"/>
                <w:sz w:val="24"/>
                <w:szCs w:val="24"/>
                <w:lang w:val="et-EE"/>
              </w:rPr>
            </w:pPr>
            <w:r w:rsidRPr="00FD5329">
              <w:rPr>
                <w:rFonts w:ascii="Times New Roman" w:hAnsi="Times New Roman" w:cs="Times New Roman"/>
                <w:sz w:val="24"/>
                <w:szCs w:val="24"/>
                <w:lang w:val="et-EE"/>
              </w:rPr>
              <w:t xml:space="preserve">- </w:t>
            </w:r>
            <w:r w:rsidR="002107C7" w:rsidRPr="00FD5329">
              <w:rPr>
                <w:rFonts w:ascii="Times New Roman" w:hAnsi="Times New Roman" w:cs="Times New Roman"/>
                <w:sz w:val="24"/>
                <w:szCs w:val="24"/>
                <w:lang w:val="et-EE"/>
              </w:rPr>
              <w:t>1. Jõe tn 17</w:t>
            </w:r>
            <w:r w:rsidR="007A10BA" w:rsidRPr="00FD5329">
              <w:rPr>
                <w:rFonts w:ascii="Times New Roman" w:hAnsi="Times New Roman" w:cs="Times New Roman"/>
                <w:sz w:val="24"/>
                <w:szCs w:val="24"/>
                <w:lang w:val="et-EE"/>
              </w:rPr>
              <w:t xml:space="preserve">: </w:t>
            </w:r>
            <w:r w:rsidR="002107C7" w:rsidRPr="00FD5329">
              <w:rPr>
                <w:rFonts w:ascii="Times New Roman" w:hAnsi="Times New Roman" w:cs="Times New Roman"/>
                <w:sz w:val="24"/>
                <w:szCs w:val="24"/>
                <w:lang w:val="et-EE"/>
              </w:rPr>
              <w:t>üldkasutatav maa</w:t>
            </w:r>
            <w:r w:rsidR="007A10BA" w:rsidRPr="00FD5329">
              <w:rPr>
                <w:rFonts w:ascii="Times New Roman" w:hAnsi="Times New Roman" w:cs="Times New Roman"/>
                <w:sz w:val="24"/>
                <w:szCs w:val="24"/>
                <w:lang w:val="et-EE"/>
              </w:rPr>
              <w:t xml:space="preserve"> 100%</w:t>
            </w:r>
            <w:r w:rsidRPr="00FD5329">
              <w:rPr>
                <w:rFonts w:ascii="Times New Roman" w:hAnsi="Times New Roman" w:cs="Times New Roman"/>
                <w:sz w:val="24"/>
                <w:szCs w:val="24"/>
                <w:lang w:val="et-EE"/>
              </w:rPr>
              <w:t>;</w:t>
            </w:r>
            <w:r w:rsidR="001535E1" w:rsidRPr="00FD5329">
              <w:rPr>
                <w:rFonts w:ascii="Times New Roman" w:hAnsi="Times New Roman" w:cs="Times New Roman"/>
                <w:sz w:val="24"/>
                <w:szCs w:val="24"/>
                <w:lang w:val="et-EE"/>
              </w:rPr>
              <w:t xml:space="preserve"> </w:t>
            </w:r>
            <w:r w:rsidR="002107C7" w:rsidRPr="00FD5329">
              <w:rPr>
                <w:rFonts w:ascii="Times New Roman" w:hAnsi="Times New Roman" w:cs="Times New Roman"/>
                <w:sz w:val="24"/>
                <w:szCs w:val="24"/>
                <w:lang w:val="et-EE"/>
              </w:rPr>
              <w:t>haljasala maa.</w:t>
            </w:r>
          </w:p>
        </w:tc>
      </w:tr>
      <w:tr w:rsidR="00D77197" w:rsidRPr="00FD5329" w14:paraId="1BAC7A6E" w14:textId="77777777" w:rsidTr="00BB16BD">
        <w:trPr>
          <w:trHeight w:val="491"/>
          <w:jc w:val="center"/>
        </w:trPr>
        <w:tc>
          <w:tcPr>
            <w:tcW w:w="4034" w:type="dxa"/>
            <w:tcBorders>
              <w:top w:val="single" w:sz="4" w:space="0" w:color="auto"/>
              <w:bottom w:val="single" w:sz="4" w:space="0" w:color="auto"/>
            </w:tcBorders>
          </w:tcPr>
          <w:p w14:paraId="3C4782AC" w14:textId="77777777" w:rsidR="00D77197" w:rsidRPr="00FD5329" w:rsidRDefault="00D77197" w:rsidP="00D957DD">
            <w:pPr>
              <w:keepNext/>
              <w:autoSpaceDE w:val="0"/>
              <w:autoSpaceDN w:val="0"/>
              <w:rPr>
                <w:rFonts w:ascii="Times New Roman" w:hAnsi="Times New Roman" w:cs="Times New Roman"/>
                <w:sz w:val="24"/>
                <w:szCs w:val="24"/>
                <w:lang w:val="et-EE"/>
              </w:rPr>
            </w:pPr>
            <w:r w:rsidRPr="00FD5329">
              <w:rPr>
                <w:rFonts w:ascii="Times New Roman" w:hAnsi="Times New Roman" w:cs="Times New Roman"/>
                <w:color w:val="000000"/>
                <w:sz w:val="24"/>
                <w:szCs w:val="24"/>
                <w:lang w:val="et-EE"/>
              </w:rPr>
              <w:t>LÄHTEMATERJAL</w:t>
            </w:r>
          </w:p>
        </w:tc>
        <w:tc>
          <w:tcPr>
            <w:tcW w:w="6456" w:type="dxa"/>
            <w:gridSpan w:val="2"/>
            <w:tcBorders>
              <w:top w:val="single" w:sz="4" w:space="0" w:color="auto"/>
              <w:bottom w:val="single" w:sz="4" w:space="0" w:color="auto"/>
            </w:tcBorders>
          </w:tcPr>
          <w:p w14:paraId="1E6CCE6A" w14:textId="0588CC18" w:rsidR="00D77197" w:rsidRPr="00FD5329" w:rsidRDefault="00000000" w:rsidP="00D957DD">
            <w:pPr>
              <w:pStyle w:val="NoSpacing"/>
              <w:ind w:left="155"/>
              <w:jc w:val="both"/>
              <w:rPr>
                <w:rFonts w:ascii="Times New Roman" w:hAnsi="Times New Roman" w:cs="Times New Roman"/>
                <w:sz w:val="24"/>
                <w:szCs w:val="24"/>
                <w:lang w:val="et-EE"/>
              </w:rPr>
            </w:pPr>
            <w:sdt>
              <w:sdtPr>
                <w:rPr>
                  <w:rFonts w:ascii="Times New Roman" w:hAnsi="Times New Roman" w:cs="Times New Roman"/>
                  <w:sz w:val="24"/>
                  <w:szCs w:val="24"/>
                  <w:lang w:val="et-EE"/>
                </w:rPr>
                <w:id w:val="-1426726707"/>
                <w:placeholder>
                  <w:docPart w:val="5A2C4777DA024DD5A9616EEA5C227C56"/>
                </w:placeholder>
              </w:sdtPr>
              <w:sdtContent>
                <w:r w:rsidR="00C35CEF" w:rsidRPr="00FD5329">
                  <w:rPr>
                    <w:rFonts w:ascii="Times New Roman" w:hAnsi="Times New Roman" w:cs="Times New Roman"/>
                    <w:sz w:val="24"/>
                    <w:szCs w:val="24"/>
                    <w:lang w:val="et-EE"/>
                  </w:rPr>
                  <w:t xml:space="preserve">- </w:t>
                </w:r>
                <w:r w:rsidR="00D77197" w:rsidRPr="00FD5329">
                  <w:rPr>
                    <w:rFonts w:ascii="Times New Roman" w:hAnsi="Times New Roman" w:cs="Times New Roman"/>
                    <w:sz w:val="24"/>
                    <w:szCs w:val="24"/>
                    <w:lang w:val="et-EE"/>
                  </w:rPr>
                  <w:t>0</w:t>
                </w:r>
                <w:r w:rsidR="00762CB8" w:rsidRPr="00FD5329">
                  <w:rPr>
                    <w:rFonts w:ascii="Times New Roman" w:hAnsi="Times New Roman" w:cs="Times New Roman"/>
                    <w:sz w:val="24"/>
                    <w:szCs w:val="24"/>
                    <w:lang w:val="et-EE"/>
                  </w:rPr>
                  <w:t>4</w:t>
                </w:r>
                <w:r w:rsidR="00D77197" w:rsidRPr="00FD5329">
                  <w:rPr>
                    <w:rFonts w:ascii="Times New Roman" w:hAnsi="Times New Roman" w:cs="Times New Roman"/>
                    <w:sz w:val="24"/>
                    <w:szCs w:val="24"/>
                    <w:lang w:val="et-EE"/>
                  </w:rPr>
                  <w:t>.</w:t>
                </w:r>
                <w:r w:rsidR="005063DB" w:rsidRPr="00FD5329">
                  <w:rPr>
                    <w:rFonts w:ascii="Times New Roman" w:hAnsi="Times New Roman" w:cs="Times New Roman"/>
                    <w:sz w:val="24"/>
                    <w:szCs w:val="24"/>
                    <w:lang w:val="et-EE"/>
                  </w:rPr>
                  <w:t>1</w:t>
                </w:r>
                <w:r w:rsidR="00762CB8" w:rsidRPr="00FD5329">
                  <w:rPr>
                    <w:rFonts w:ascii="Times New Roman" w:hAnsi="Times New Roman" w:cs="Times New Roman"/>
                    <w:sz w:val="24"/>
                    <w:szCs w:val="24"/>
                    <w:lang w:val="et-EE"/>
                  </w:rPr>
                  <w:t>2</w:t>
                </w:r>
                <w:r w:rsidR="00D77197" w:rsidRPr="00FD5329">
                  <w:rPr>
                    <w:rFonts w:ascii="Times New Roman" w:hAnsi="Times New Roman" w:cs="Times New Roman"/>
                    <w:sz w:val="24"/>
                    <w:szCs w:val="24"/>
                    <w:lang w:val="et-EE"/>
                  </w:rPr>
                  <w:t>.2024. a.</w:t>
                </w:r>
              </w:sdtContent>
            </w:sdt>
            <w:r w:rsidR="00D77197" w:rsidRPr="00FD5329">
              <w:rPr>
                <w:rFonts w:ascii="Times New Roman" w:hAnsi="Times New Roman" w:cs="Times New Roman"/>
                <w:sz w:val="24"/>
                <w:szCs w:val="24"/>
                <w:lang w:val="et-EE"/>
              </w:rPr>
              <w:t xml:space="preserve"> Projekteerimistingimuste  taotlus nr 4.2-4/</w:t>
            </w:r>
            <w:r w:rsidR="005063DB" w:rsidRPr="00FD5329">
              <w:rPr>
                <w:rFonts w:ascii="Times New Roman" w:hAnsi="Times New Roman" w:cs="Times New Roman"/>
                <w:sz w:val="24"/>
                <w:szCs w:val="24"/>
                <w:lang w:val="et-EE"/>
              </w:rPr>
              <w:t>1</w:t>
            </w:r>
            <w:r w:rsidR="00762CB8" w:rsidRPr="00FD5329">
              <w:rPr>
                <w:rFonts w:ascii="Times New Roman" w:hAnsi="Times New Roman" w:cs="Times New Roman"/>
                <w:sz w:val="24"/>
                <w:szCs w:val="24"/>
                <w:lang w:val="et-EE"/>
              </w:rPr>
              <w:t>2435</w:t>
            </w:r>
          </w:p>
          <w:p w14:paraId="3064464E" w14:textId="6C0A79F3" w:rsidR="00D77197" w:rsidRPr="00FD5329" w:rsidRDefault="00C35CEF" w:rsidP="00D957DD">
            <w:pPr>
              <w:pStyle w:val="NoSpacing"/>
              <w:ind w:left="15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 xml:space="preserve">- </w:t>
            </w:r>
            <w:r w:rsidR="00D77197" w:rsidRPr="00FD5329">
              <w:rPr>
                <w:rFonts w:ascii="Times New Roman" w:hAnsi="Times New Roman" w:cs="Times New Roman"/>
                <w:sz w:val="24"/>
                <w:szCs w:val="24"/>
                <w:lang w:val="et-EE"/>
              </w:rPr>
              <w:t>Narva linna üldplaneering (kehtestatud 24.01.2013</w:t>
            </w:r>
            <w:r w:rsidR="00762CB8" w:rsidRPr="00FD5329">
              <w:rPr>
                <w:rFonts w:ascii="Times New Roman" w:hAnsi="Times New Roman" w:cs="Times New Roman"/>
                <w:sz w:val="24"/>
                <w:szCs w:val="24"/>
                <w:lang w:val="et-EE"/>
              </w:rPr>
              <w:t xml:space="preserve"> </w:t>
            </w:r>
            <w:r w:rsidR="00D77197" w:rsidRPr="00FD5329">
              <w:rPr>
                <w:rFonts w:ascii="Times New Roman" w:hAnsi="Times New Roman" w:cs="Times New Roman"/>
                <w:sz w:val="24"/>
                <w:szCs w:val="24"/>
                <w:lang w:val="et-EE"/>
              </w:rPr>
              <w:t>a nr 3)</w:t>
            </w:r>
          </w:p>
          <w:p w14:paraId="4F376863" w14:textId="01B37229" w:rsidR="0079648F" w:rsidRPr="00FD5329" w:rsidRDefault="0079648F" w:rsidP="005714D4">
            <w:pPr>
              <w:pStyle w:val="NoSpacing"/>
              <w:ind w:left="155"/>
              <w:jc w:val="both"/>
              <w:rPr>
                <w:rFonts w:ascii="Times New Roman" w:hAnsi="Times New Roman" w:cs="Times New Roman"/>
                <w:color w:val="FF0000"/>
                <w:sz w:val="24"/>
                <w:szCs w:val="24"/>
                <w:lang w:val="et-EE"/>
              </w:rPr>
            </w:pPr>
            <w:r w:rsidRPr="00FD5329">
              <w:rPr>
                <w:rFonts w:ascii="Times New Roman" w:hAnsi="Times New Roman" w:cs="Times New Roman"/>
                <w:sz w:val="24"/>
                <w:szCs w:val="24"/>
                <w:lang w:val="et-EE"/>
              </w:rPr>
              <w:t xml:space="preserve">- </w:t>
            </w:r>
            <w:r w:rsidR="00762CB8" w:rsidRPr="00FD5329">
              <w:rPr>
                <w:rFonts w:ascii="Times New Roman" w:hAnsi="Times New Roman" w:cs="Times New Roman"/>
                <w:sz w:val="24"/>
                <w:szCs w:val="24"/>
                <w:lang w:val="et-EE"/>
              </w:rPr>
              <w:t>asendi</w:t>
            </w:r>
            <w:r w:rsidRPr="00FD5329">
              <w:rPr>
                <w:rFonts w:ascii="Times New Roman" w:hAnsi="Times New Roman" w:cs="Times New Roman"/>
                <w:sz w:val="24"/>
                <w:szCs w:val="24"/>
                <w:lang w:val="et-EE"/>
              </w:rPr>
              <w:t xml:space="preserve">skeem (korralduse lisa </w:t>
            </w:r>
            <w:r w:rsidR="00762CB8" w:rsidRPr="00FD5329">
              <w:rPr>
                <w:rFonts w:ascii="Times New Roman" w:hAnsi="Times New Roman" w:cs="Times New Roman"/>
                <w:sz w:val="24"/>
                <w:szCs w:val="24"/>
                <w:lang w:val="et-EE"/>
              </w:rPr>
              <w:t>2</w:t>
            </w:r>
            <w:r w:rsidRPr="00FD5329">
              <w:rPr>
                <w:rFonts w:ascii="Times New Roman" w:hAnsi="Times New Roman" w:cs="Times New Roman"/>
                <w:sz w:val="24"/>
                <w:szCs w:val="24"/>
                <w:lang w:val="et-EE"/>
              </w:rPr>
              <w:t>)</w:t>
            </w:r>
          </w:p>
        </w:tc>
      </w:tr>
      <w:tr w:rsidR="00D77197" w:rsidRPr="00FD5329" w14:paraId="0E7FECB1" w14:textId="77777777" w:rsidTr="00BB16BD">
        <w:trPr>
          <w:trHeight w:val="557"/>
          <w:jc w:val="center"/>
        </w:trPr>
        <w:tc>
          <w:tcPr>
            <w:tcW w:w="4034" w:type="dxa"/>
            <w:tcBorders>
              <w:top w:val="single" w:sz="4" w:space="0" w:color="auto"/>
              <w:bottom w:val="single" w:sz="4" w:space="0" w:color="auto"/>
            </w:tcBorders>
          </w:tcPr>
          <w:p w14:paraId="42E186FB" w14:textId="77777777" w:rsidR="00D77197" w:rsidRPr="00FD5329" w:rsidRDefault="00D77197" w:rsidP="00D957DD">
            <w:pPr>
              <w:rPr>
                <w:rFonts w:ascii="Times New Roman" w:hAnsi="Times New Roman" w:cs="Times New Roman"/>
                <w:sz w:val="24"/>
                <w:szCs w:val="24"/>
                <w:lang w:val="et-EE"/>
              </w:rPr>
            </w:pPr>
            <w:r w:rsidRPr="00FD5329">
              <w:rPr>
                <w:rFonts w:ascii="Times New Roman" w:hAnsi="Times New Roman" w:cs="Times New Roman"/>
                <w:sz w:val="24"/>
                <w:szCs w:val="24"/>
                <w:lang w:val="et-EE"/>
              </w:rPr>
              <w:t>ÜLDNÕUDED</w:t>
            </w:r>
          </w:p>
        </w:tc>
        <w:tc>
          <w:tcPr>
            <w:tcW w:w="6456" w:type="dxa"/>
            <w:gridSpan w:val="2"/>
            <w:tcBorders>
              <w:top w:val="single" w:sz="4" w:space="0" w:color="auto"/>
              <w:bottom w:val="single" w:sz="4" w:space="0" w:color="auto"/>
            </w:tcBorders>
          </w:tcPr>
          <w:p w14:paraId="61042DCA"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Projekti koostamisel juhinduda Eestis kehtivatest seadustest, standarditest, normdokumentidest ja juhenditest, aga samuti Narva linnas kehtivatest õigusaktidest, sealhulgas: Narva linna heakorra eeskiri; 17.07.2015 majandus- ja taristuministri määrus nr 97 „Nõuded ehitusprojektile“; Narva Linnavolikogu 24.01.2013 otsusega nr 3 kehtestatud Narva Linna üldplaneering; Eesti Standard EVS 932: 2017 „Ehitusprojekt”; tehnovõrkude valdajate poolt väljastatud tehnilised tingimused ning teised asja puudutavad õigusaktid.</w:t>
            </w:r>
          </w:p>
          <w:p w14:paraId="785D79B8"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Ehitusprojekti (selle osad) peab koostama või kontrollima vastava pädevusega vastutav spetsialist.</w:t>
            </w:r>
          </w:p>
          <w:p w14:paraId="351371CB"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Narva Linnavalitsuse korraldusega kinnitatud projekteerimistingimused esitada ehitusprojekti lisana.</w:t>
            </w:r>
          </w:p>
          <w:p w14:paraId="46014C97" w14:textId="25FF4009"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Ehitusprojekti alusplaanina kasutada ajakohast M 1:500 geodeetilist alusplaani, mis on eelnevalt registreeritud Narva geodeesia ja maakorralduse osakonna geomõõdistuste infosüsteemis</w:t>
            </w:r>
            <w:r w:rsidR="00295EFE" w:rsidRPr="00FD5329">
              <w:rPr>
                <w:rFonts w:ascii="Times New Roman" w:hAnsi="Times New Roman" w:cs="Times New Roman"/>
                <w:sz w:val="24"/>
                <w:szCs w:val="24"/>
                <w:lang w:val="et-EE"/>
              </w:rPr>
              <w:t xml:space="preserve"> (geoarhiiv.narva.ee)</w:t>
            </w:r>
            <w:r w:rsidRPr="00FD5329">
              <w:rPr>
                <w:rFonts w:ascii="Times New Roman" w:hAnsi="Times New Roman" w:cs="Times New Roman"/>
                <w:sz w:val="24"/>
                <w:szCs w:val="24"/>
                <w:lang w:val="et-EE"/>
              </w:rPr>
              <w:t>. Projekti asendiplaanil ja seletuskirjas tuleb viidata geodeetilise alusplaani tegijale (ettevõtja, töö number, töö tegemise aeg, kõrgussüsteem). Geodeetiline alusplaan esitada ehitusprojekti lisana.</w:t>
            </w:r>
          </w:p>
          <w:p w14:paraId="3AE42083"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Esitada ehitiste tehnilised näitajad vastavalt Majandus- ja taristuministri 05.06.2015 määrusele nr 57 „Ehitise tehniliste andmete loetelu ja arvestamise alused“.</w:t>
            </w:r>
          </w:p>
          <w:p w14:paraId="5CC00B65"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Esitada iga ehitise kasutamise otstarve ja kood. Ehitiste kasutamise otstarbed ja koodid esitada vastavalt Majandus- ja taristuministri 02.06.2015. a määrusele nr 51 „Ehitise kasutamise otstarvete loetelu”.</w:t>
            </w:r>
          </w:p>
          <w:p w14:paraId="4E81F84F"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Võtta tehnovõrkude valdajatelt nõusolek ehitiste kaitsevööndites ehitustööde läbiviimiseks.</w:t>
            </w:r>
          </w:p>
          <w:p w14:paraId="3D3AA95B" w14:textId="43D21C6E" w:rsidR="001573FB" w:rsidRPr="00FD5329" w:rsidRDefault="00D77197" w:rsidP="00C37702">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Ehitamisel tuleb lähikeskko</w:t>
            </w:r>
            <w:r w:rsidR="00EB3C04" w:rsidRPr="00FD5329">
              <w:rPr>
                <w:rFonts w:ascii="Times New Roman" w:hAnsi="Times New Roman" w:cs="Times New Roman"/>
                <w:sz w:val="24"/>
                <w:szCs w:val="24"/>
                <w:lang w:val="et-EE"/>
              </w:rPr>
              <w:t>n</w:t>
            </w:r>
            <w:r w:rsidRPr="00FD5329">
              <w:rPr>
                <w:rFonts w:ascii="Times New Roman" w:hAnsi="Times New Roman" w:cs="Times New Roman"/>
                <w:sz w:val="24"/>
                <w:szCs w:val="24"/>
                <w:lang w:val="et-EE"/>
              </w:rPr>
              <w:t xml:space="preserve">naga arvestada. Ehitusseadustiku § 12 lg 3 kohaselt tuleb ehitamisel arvestada mõjutatud isikute õigustega ning rakendada abinõusid nende õiguste ülemäärase kahjustamise vastu. Vastavalt keskkonnaseadustiku üldosa seaduse § 32 lõikele 4 võõral maatükil viibides tuleb arvestada maatüki omaniku huve, eelkõige vältida omandi kahjustamist. Arvestada </w:t>
            </w:r>
            <w:r w:rsidRPr="00FD5329">
              <w:rPr>
                <w:rFonts w:ascii="Times New Roman" w:hAnsi="Times New Roman" w:cs="Times New Roman"/>
                <w:sz w:val="24"/>
                <w:szCs w:val="24"/>
                <w:lang w:val="et-EE"/>
              </w:rPr>
              <w:lastRenderedPageBreak/>
              <w:t>asjaõigusseadusest tulenevaid kinnisomandi kitsendusi. Esitada erimeetmed kahjuliku mõju minimiseerimiseks.</w:t>
            </w:r>
          </w:p>
        </w:tc>
      </w:tr>
      <w:tr w:rsidR="00D77197" w:rsidRPr="00FD5329" w14:paraId="64D86A9B" w14:textId="77777777" w:rsidTr="00BB16BD">
        <w:trPr>
          <w:trHeight w:val="2818"/>
          <w:jc w:val="center"/>
        </w:trPr>
        <w:tc>
          <w:tcPr>
            <w:tcW w:w="4034" w:type="dxa"/>
            <w:tcBorders>
              <w:top w:val="single" w:sz="4" w:space="0" w:color="auto"/>
              <w:bottom w:val="single" w:sz="4" w:space="0" w:color="auto"/>
            </w:tcBorders>
          </w:tcPr>
          <w:p w14:paraId="5CA7F39A" w14:textId="77777777" w:rsidR="00D77197" w:rsidRPr="00FD5329" w:rsidRDefault="00D77197" w:rsidP="00D957DD">
            <w:pPr>
              <w:rPr>
                <w:rFonts w:ascii="Times New Roman" w:hAnsi="Times New Roman" w:cs="Times New Roman"/>
                <w:sz w:val="24"/>
                <w:szCs w:val="24"/>
                <w:lang w:val="et-EE"/>
              </w:rPr>
            </w:pPr>
            <w:r w:rsidRPr="00FD5329">
              <w:rPr>
                <w:rFonts w:ascii="Times New Roman" w:hAnsi="Times New Roman" w:cs="Times New Roman"/>
                <w:sz w:val="24"/>
                <w:szCs w:val="24"/>
                <w:lang w:val="et-EE"/>
              </w:rPr>
              <w:lastRenderedPageBreak/>
              <w:t>PROJEKTI KOOSSEIS</w:t>
            </w:r>
          </w:p>
        </w:tc>
        <w:tc>
          <w:tcPr>
            <w:tcW w:w="6456" w:type="dxa"/>
            <w:gridSpan w:val="2"/>
            <w:tcBorders>
              <w:top w:val="single" w:sz="4" w:space="0" w:color="auto"/>
              <w:bottom w:val="single" w:sz="4" w:space="0" w:color="auto"/>
            </w:tcBorders>
          </w:tcPr>
          <w:p w14:paraId="323948B7"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Esitada situatsiooniskeem.</w:t>
            </w:r>
          </w:p>
          <w:p w14:paraId="6AD3FF10" w14:textId="77777777" w:rsidR="00D77197" w:rsidRPr="00FD5329" w:rsidRDefault="00D77197" w:rsidP="00D957DD">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Asendiplaan esitada mõõtkavas 1:500</w:t>
            </w:r>
            <w:r w:rsidR="005063DB" w:rsidRPr="00FD5329">
              <w:rPr>
                <w:rFonts w:ascii="Times New Roman" w:hAnsi="Times New Roman" w:cs="Times New Roman"/>
                <w:sz w:val="24"/>
                <w:szCs w:val="24"/>
                <w:lang w:val="et-EE"/>
              </w:rPr>
              <w:t xml:space="preserve">. </w:t>
            </w:r>
            <w:r w:rsidRPr="00FD5329">
              <w:rPr>
                <w:rFonts w:ascii="Times New Roman" w:hAnsi="Times New Roman" w:cs="Times New Roman"/>
                <w:sz w:val="24"/>
                <w:szCs w:val="24"/>
                <w:lang w:val="et-EE"/>
              </w:rPr>
              <w:t>Asendiplaanil esitada olemasolevate ja projekteeritavate välisvõrkude asukohad ja nende tingmärgid, tehnovõrkude kaitsevööndid ja nende tingmärgid, likvideeritavad puud jne.</w:t>
            </w:r>
          </w:p>
          <w:p w14:paraId="61ED06B1" w14:textId="77777777" w:rsidR="009D2839" w:rsidRPr="00FD5329" w:rsidRDefault="009D2839" w:rsidP="009D2839">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Esitada teede konstruktiivsed ristprofiilid.</w:t>
            </w:r>
          </w:p>
          <w:p w14:paraId="6EF46E78" w14:textId="77777777" w:rsidR="009D2839" w:rsidRPr="00FD5329" w:rsidRDefault="009D2839" w:rsidP="009D2839">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Ehitusprojekti koosseisus esitada vaadeldavate tehnovõrkude lahendused.</w:t>
            </w:r>
          </w:p>
          <w:p w14:paraId="5AA7724A" w14:textId="519CC36B" w:rsidR="005714D4" w:rsidRPr="00FD5329" w:rsidRDefault="009D2839"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Iseseisva failina esitada: vertikaalplaneerimise joonis ja liikluskorralduse vahendite joonis.</w:t>
            </w:r>
          </w:p>
        </w:tc>
      </w:tr>
      <w:tr w:rsidR="009A12A4" w:rsidRPr="00FD5329" w14:paraId="33B53671" w14:textId="0760C6CD" w:rsidTr="00BB16BD">
        <w:trPr>
          <w:trHeight w:val="17"/>
          <w:jc w:val="center"/>
        </w:trPr>
        <w:tc>
          <w:tcPr>
            <w:tcW w:w="4111" w:type="dxa"/>
            <w:gridSpan w:val="2"/>
          </w:tcPr>
          <w:p w14:paraId="0A4928F7" w14:textId="373ACCA8" w:rsidR="005714D4" w:rsidRPr="00FD5329" w:rsidRDefault="005714D4" w:rsidP="005714D4">
            <w:pPr>
              <w:rPr>
                <w:rFonts w:ascii="Times New Roman" w:hAnsi="Times New Roman" w:cs="Times New Roman"/>
                <w:sz w:val="24"/>
                <w:szCs w:val="24"/>
                <w:lang w:val="et-EE"/>
              </w:rPr>
            </w:pPr>
            <w:r w:rsidRPr="00FD5329">
              <w:rPr>
                <w:rFonts w:ascii="Times New Roman" w:hAnsi="Times New Roman" w:cs="Times New Roman"/>
                <w:sz w:val="24"/>
                <w:szCs w:val="24"/>
                <w:lang w:val="et-EE"/>
              </w:rPr>
              <w:t>LINNAEHITUSLIKUD NÕUDED</w:t>
            </w:r>
          </w:p>
        </w:tc>
        <w:tc>
          <w:tcPr>
            <w:tcW w:w="6379" w:type="dxa"/>
          </w:tcPr>
          <w:p w14:paraId="65CA1D79" w14:textId="77777777"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Jäätmekäitlus: lahendada projekti osana vastavalt jäätmeseaduse ja Narva linna jäätmehoolduseeskirja nõuetele.</w:t>
            </w:r>
          </w:p>
          <w:p w14:paraId="15D99FFF" w14:textId="36D4599F"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Olemasoleva kõrghaljastuse likvideerimise korral esitada dendroloogiline uuring</w:t>
            </w:r>
            <w:r w:rsidR="008F784F" w:rsidRPr="00FD5329">
              <w:rPr>
                <w:rFonts w:ascii="Times New Roman" w:hAnsi="Times New Roman" w:cs="Times New Roman"/>
                <w:sz w:val="24"/>
                <w:szCs w:val="24"/>
                <w:lang w:val="et-EE"/>
              </w:rPr>
              <w:t>. I-III liigi puid raiuda ei ole lubatud.</w:t>
            </w:r>
            <w:r w:rsidRPr="00FD5329">
              <w:rPr>
                <w:rFonts w:ascii="Times New Roman" w:hAnsi="Times New Roman" w:cs="Times New Roman"/>
                <w:sz w:val="24"/>
                <w:szCs w:val="24"/>
                <w:lang w:val="et-EE"/>
              </w:rPr>
              <w:t xml:space="preserve"> </w:t>
            </w:r>
            <w:r w:rsidR="008F784F" w:rsidRPr="00FD5329">
              <w:rPr>
                <w:rFonts w:ascii="Times New Roman" w:hAnsi="Times New Roman" w:cs="Times New Roman"/>
                <w:sz w:val="24"/>
                <w:szCs w:val="24"/>
                <w:lang w:val="et-EE"/>
              </w:rPr>
              <w:t>E</w:t>
            </w:r>
            <w:r w:rsidRPr="00FD5329">
              <w:rPr>
                <w:rFonts w:ascii="Times New Roman" w:hAnsi="Times New Roman" w:cs="Times New Roman"/>
                <w:sz w:val="24"/>
                <w:szCs w:val="24"/>
                <w:lang w:val="et-EE"/>
              </w:rPr>
              <w:t>hitusprojekti koosseisus näidata asendusistutuse arvutus ja asukohad.</w:t>
            </w:r>
            <w:r w:rsidR="004F6328" w:rsidRPr="00FD5329">
              <w:rPr>
                <w:rFonts w:ascii="Times New Roman" w:hAnsi="Times New Roman" w:cs="Times New Roman"/>
                <w:sz w:val="24"/>
                <w:szCs w:val="24"/>
                <w:lang w:val="et-EE"/>
              </w:rPr>
              <w:t xml:space="preserve"> Kõrghaljastusele tuleb kinnistul ette näha ka täiendav põõsarinde taimede istutus.</w:t>
            </w:r>
          </w:p>
          <w:p w14:paraId="58DBC8D6" w14:textId="28737FF0" w:rsidR="005714D4" w:rsidRPr="00FD5329" w:rsidRDefault="008F784F"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 xml:space="preserve">Sõidutee (sh parkimine) </w:t>
            </w:r>
            <w:r w:rsidR="00EF1A4D" w:rsidRPr="00FD5329">
              <w:rPr>
                <w:rFonts w:ascii="Times New Roman" w:hAnsi="Times New Roman" w:cs="Times New Roman"/>
                <w:sz w:val="24"/>
                <w:szCs w:val="24"/>
                <w:lang w:val="et-EE"/>
              </w:rPr>
              <w:t xml:space="preserve">projekteerida asfaltkattega, et koguda sadevesi ja suunata </w:t>
            </w:r>
            <w:r w:rsidR="00956151" w:rsidRPr="00FD5329">
              <w:rPr>
                <w:rFonts w:ascii="Times New Roman" w:hAnsi="Times New Roman" w:cs="Times New Roman"/>
                <w:sz w:val="24"/>
                <w:szCs w:val="24"/>
                <w:lang w:val="et-EE"/>
              </w:rPr>
              <w:t>see</w:t>
            </w:r>
            <w:r w:rsidR="00EF1A4D" w:rsidRPr="00FD5329">
              <w:rPr>
                <w:rFonts w:ascii="Times New Roman" w:hAnsi="Times New Roman" w:cs="Times New Roman"/>
                <w:sz w:val="24"/>
                <w:szCs w:val="24"/>
                <w:lang w:val="et-EE"/>
              </w:rPr>
              <w:t xml:space="preserve"> sademeveekanalisatsiooni.</w:t>
            </w:r>
          </w:p>
          <w:p w14:paraId="02B4935C" w14:textId="77777777"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Vihmaveed utiliseerida linnakanalisatsiooni.</w:t>
            </w:r>
          </w:p>
          <w:p w14:paraId="6485ED30" w14:textId="77777777"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Ette näha katendi taastamine. Seletuskirjas esitada materjalid ja nende tehnilised parameetrid, kihtide paksused. Graafilises osas esitada katendi taastamise ulatus, kaeviku ääre joon, katendi ristlõige. Ehitusprojekti koostamisel ja tööde teostamisel jälgida Narva Linnavolikogu 21.03.2019 a määruse nr 5 „Narva linna kaevetööde eeskiri“ nõuete täitmist.</w:t>
            </w:r>
          </w:p>
          <w:p w14:paraId="14B94623" w14:textId="0A3EB632" w:rsidR="00BB16BD" w:rsidRPr="00FD5329" w:rsidRDefault="00BB16BD"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Parkimiskohtade mõõdud, kaugused, pöörderaadiused jm lahendada vastavalt EVS 843:2016 „Linnatänavad“.</w:t>
            </w:r>
          </w:p>
          <w:p w14:paraId="14C8FC52" w14:textId="4EA167C9" w:rsidR="00BB16BD" w:rsidRPr="00FD5329" w:rsidRDefault="00BB16BD"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Esitada kaugused naaberkrundil asuva elamu akendega seinani planeeritud parkimisplatsini.</w:t>
            </w:r>
          </w:p>
          <w:p w14:paraId="0FDF20A0" w14:textId="53521056" w:rsidR="00C37702" w:rsidRPr="00FD5329" w:rsidRDefault="00C37702"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Teele ja parkimiskohtadele tuleb rajada sademeveekanalisatsioon.</w:t>
            </w:r>
          </w:p>
          <w:p w14:paraId="1B8F4761" w14:textId="7C735487" w:rsidR="00BB16BD" w:rsidRPr="00FD5329" w:rsidRDefault="006F2A50"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P</w:t>
            </w:r>
            <w:r w:rsidR="00B40E92" w:rsidRPr="00FD5329">
              <w:rPr>
                <w:rFonts w:ascii="Times New Roman" w:hAnsi="Times New Roman" w:cs="Times New Roman"/>
                <w:sz w:val="24"/>
                <w:szCs w:val="24"/>
                <w:lang w:val="et-EE"/>
              </w:rPr>
              <w:t>arklale tuleb rajada õli-liivapüüdur</w:t>
            </w:r>
            <w:r w:rsidRPr="00FD5329">
              <w:rPr>
                <w:rFonts w:ascii="Times New Roman" w:hAnsi="Times New Roman" w:cs="Times New Roman"/>
                <w:sz w:val="24"/>
                <w:szCs w:val="24"/>
                <w:lang w:val="et-EE"/>
              </w:rPr>
              <w:t>(id).</w:t>
            </w:r>
          </w:p>
          <w:p w14:paraId="6CA9A390" w14:textId="2C60B2F3" w:rsidR="006F2A50" w:rsidRPr="00FD5329" w:rsidRDefault="00FD5329"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Transpordimaa osa kinnistust</w:t>
            </w:r>
            <w:r w:rsidR="004F6328" w:rsidRPr="00FD5329">
              <w:rPr>
                <w:rFonts w:ascii="Times New Roman" w:hAnsi="Times New Roman" w:cs="Times New Roman"/>
                <w:sz w:val="24"/>
                <w:szCs w:val="24"/>
                <w:lang w:val="et-EE"/>
              </w:rPr>
              <w:t xml:space="preserve"> ei tohi ületada 45% kinnistu pindalast. Ülejäänud 55% peab jääma haljas</w:t>
            </w:r>
            <w:r w:rsidRPr="00FD5329">
              <w:rPr>
                <w:rFonts w:ascii="Times New Roman" w:hAnsi="Times New Roman" w:cs="Times New Roman"/>
                <w:sz w:val="24"/>
                <w:szCs w:val="24"/>
                <w:lang w:val="et-EE"/>
              </w:rPr>
              <w:t>maaks</w:t>
            </w:r>
            <w:r w:rsidR="004F6328" w:rsidRPr="00FD5329">
              <w:rPr>
                <w:rFonts w:ascii="Times New Roman" w:hAnsi="Times New Roman" w:cs="Times New Roman"/>
                <w:sz w:val="24"/>
                <w:szCs w:val="24"/>
                <w:lang w:val="et-EE"/>
              </w:rPr>
              <w:t>.</w:t>
            </w:r>
            <w:r w:rsidRPr="00FD5329">
              <w:rPr>
                <w:rFonts w:ascii="Times New Roman" w:hAnsi="Times New Roman" w:cs="Times New Roman"/>
                <w:sz w:val="24"/>
                <w:szCs w:val="24"/>
                <w:lang w:val="et-EE"/>
              </w:rPr>
              <w:t xml:space="preserve"> Transpordimaana vaadeldakse kogu teede, platside jm ehitiste ala tervikuna (sh nt koos nendevaheliste haljassaartega vm ilma kõvakatteta pindadega). </w:t>
            </w:r>
          </w:p>
          <w:p w14:paraId="00E93032" w14:textId="77777777"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Teekatte taastamine projekteerida arvestades olemasolevate teede konstruktsioone, sh kihtide arvu.</w:t>
            </w:r>
          </w:p>
          <w:p w14:paraId="26B762DE" w14:textId="69DE7F8E" w:rsidR="006F58B9" w:rsidRPr="00FD5329" w:rsidRDefault="006F58B9"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1. Jõe tn 17 jääb Eesti Looduse Infosüsteemi (EELIS) andmetel kaitsealuste loomaliikide elupaika. Projekteerida ja ehitada tuleb arvestades Nahkhiirlaste (Vespertilionidae) kaitse tegevuskava ja selle 4. lisas toodud omanikele suunatud juhendiga.</w:t>
            </w:r>
            <w:r w:rsidR="00FD5329" w:rsidRPr="00FD5329">
              <w:rPr>
                <w:rFonts w:ascii="Times New Roman" w:hAnsi="Times New Roman" w:cs="Times New Roman"/>
                <w:sz w:val="24"/>
                <w:szCs w:val="24"/>
                <w:lang w:val="et-EE"/>
              </w:rPr>
              <w:t xml:space="preserve"> Raie korral tuleb </w:t>
            </w:r>
            <w:r w:rsidR="00FD5329" w:rsidRPr="00FD5329">
              <w:rPr>
                <w:rFonts w:ascii="Times New Roman" w:hAnsi="Times New Roman" w:cs="Times New Roman"/>
                <w:sz w:val="24"/>
                <w:szCs w:val="24"/>
                <w:lang w:val="et-EE"/>
              </w:rPr>
              <w:lastRenderedPageBreak/>
              <w:t>rakendada kaitsealuste liikide elukoha säilitamise meetmeid (nt pesakastide paigaldamine vm).</w:t>
            </w:r>
          </w:p>
        </w:tc>
      </w:tr>
      <w:tr w:rsidR="009A12A4" w:rsidRPr="00FD5329" w14:paraId="1BBBEF24" w14:textId="77777777" w:rsidTr="00BB16BD">
        <w:trPr>
          <w:trHeight w:val="17"/>
          <w:jc w:val="center"/>
        </w:trPr>
        <w:tc>
          <w:tcPr>
            <w:tcW w:w="4111" w:type="dxa"/>
            <w:gridSpan w:val="2"/>
          </w:tcPr>
          <w:p w14:paraId="14C6ABBC" w14:textId="13D20991" w:rsidR="005714D4" w:rsidRPr="00FD5329" w:rsidRDefault="005714D4" w:rsidP="005714D4">
            <w:pPr>
              <w:rPr>
                <w:rFonts w:ascii="Times New Roman" w:hAnsi="Times New Roman" w:cs="Times New Roman"/>
                <w:sz w:val="24"/>
                <w:szCs w:val="24"/>
                <w:lang w:val="et-EE"/>
              </w:rPr>
            </w:pPr>
            <w:r w:rsidRPr="00FD5329">
              <w:rPr>
                <w:rFonts w:ascii="Times New Roman" w:hAnsi="Times New Roman" w:cs="Times New Roman"/>
                <w:sz w:val="24"/>
                <w:szCs w:val="24"/>
                <w:lang w:val="et-EE"/>
              </w:rPr>
              <w:lastRenderedPageBreak/>
              <w:t>ARHITEKTUURSED NÕUDED</w:t>
            </w:r>
          </w:p>
        </w:tc>
        <w:tc>
          <w:tcPr>
            <w:tcW w:w="6379" w:type="dxa"/>
          </w:tcPr>
          <w:p w14:paraId="6AA8FE93" w14:textId="0E87C98D"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Tänavavalgustite projekteerimisel kasutada Narva Linnavalitsuse 01.04.2020 korraldust nr 227-k. Tänavavalgustite kuju ja tüüp kooskõlastada Arhitektuuri- ja Linnaplaneerimise Ametiga.</w:t>
            </w:r>
            <w:r w:rsidR="005315D3" w:rsidRPr="00FD5329">
              <w:rPr>
                <w:rFonts w:ascii="Times New Roman" w:hAnsi="Times New Roman" w:cs="Times New Roman"/>
                <w:sz w:val="24"/>
                <w:szCs w:val="24"/>
                <w:lang w:val="et-EE"/>
              </w:rPr>
              <w:t xml:space="preserve"> Valgustusmastid ei tohi ületada 6 m. Ülekäiguradadel esitada eraldi valgustus.</w:t>
            </w:r>
          </w:p>
          <w:p w14:paraId="24B7015C" w14:textId="3191EF15" w:rsidR="00D12FE7" w:rsidRPr="00FD5329" w:rsidRDefault="009D7623" w:rsidP="009A12A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 xml:space="preserve">Autoparkla projekteerides tuleb iga 10 parkimiskoha kohta rajada ühe parkimiskoha ulatuses mitmerindelist haljastust. Parkla haljastuseks sobivad soolatamisele vastupidavad liigid ja sordid. Haljastuse rajamisel tuleb tagada liiklusohutus ja lumekoristuse võimalus. </w:t>
            </w:r>
          </w:p>
        </w:tc>
      </w:tr>
      <w:tr w:rsidR="009A12A4" w:rsidRPr="00FD5329" w14:paraId="624F139D" w14:textId="77777777" w:rsidTr="00BB16BD">
        <w:trPr>
          <w:trHeight w:val="17"/>
          <w:jc w:val="center"/>
        </w:trPr>
        <w:tc>
          <w:tcPr>
            <w:tcW w:w="4111" w:type="dxa"/>
            <w:gridSpan w:val="2"/>
          </w:tcPr>
          <w:p w14:paraId="031EEED2" w14:textId="0EB06686" w:rsidR="005714D4" w:rsidRPr="00FD5329" w:rsidRDefault="005714D4" w:rsidP="005714D4">
            <w:pPr>
              <w:rPr>
                <w:rFonts w:ascii="Times New Roman" w:hAnsi="Times New Roman" w:cs="Times New Roman"/>
                <w:sz w:val="24"/>
                <w:szCs w:val="24"/>
                <w:lang w:val="et-EE"/>
              </w:rPr>
            </w:pPr>
            <w:r w:rsidRPr="00FD5329">
              <w:rPr>
                <w:rFonts w:ascii="Times New Roman" w:hAnsi="Times New Roman" w:cs="Times New Roman"/>
                <w:sz w:val="24"/>
                <w:szCs w:val="24"/>
                <w:lang w:val="et-EE"/>
              </w:rPr>
              <w:t>KOOSKÕLASTUSED JA KAASAMINE</w:t>
            </w:r>
          </w:p>
        </w:tc>
        <w:tc>
          <w:tcPr>
            <w:tcW w:w="6379" w:type="dxa"/>
          </w:tcPr>
          <w:p w14:paraId="2059D928" w14:textId="77777777" w:rsidR="005714D4" w:rsidRPr="00FD5329" w:rsidRDefault="005714D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Projekt kooskõlastada projekti tellija ja maaomanikega.</w:t>
            </w:r>
          </w:p>
          <w:p w14:paraId="30EDEEEC" w14:textId="421876AA" w:rsidR="009A12A4" w:rsidRPr="00FD5329" w:rsidRDefault="009A12A4" w:rsidP="005714D4">
            <w:pPr>
              <w:pStyle w:val="NoSpacing"/>
              <w:numPr>
                <w:ilvl w:val="0"/>
                <w:numId w:val="18"/>
              </w:numPr>
              <w:ind w:left="580" w:hanging="425"/>
              <w:jc w:val="both"/>
              <w:rPr>
                <w:rFonts w:ascii="Times New Roman" w:hAnsi="Times New Roman" w:cs="Times New Roman"/>
                <w:sz w:val="24"/>
                <w:szCs w:val="24"/>
                <w:lang w:val="et-EE"/>
              </w:rPr>
            </w:pPr>
            <w:r w:rsidRPr="00FD5329">
              <w:rPr>
                <w:rFonts w:ascii="Times New Roman" w:hAnsi="Times New Roman" w:cs="Times New Roman"/>
                <w:sz w:val="24"/>
                <w:szCs w:val="24"/>
                <w:lang w:val="et-EE"/>
              </w:rPr>
              <w:t>Juurdepääsud</w:t>
            </w:r>
            <w:r w:rsidR="00FD5329" w:rsidRPr="00FD5329">
              <w:rPr>
                <w:rFonts w:ascii="Times New Roman" w:hAnsi="Times New Roman" w:cs="Times New Roman"/>
                <w:sz w:val="24"/>
                <w:szCs w:val="24"/>
                <w:lang w:val="et-EE"/>
              </w:rPr>
              <w:t>e projekteerimisel</w:t>
            </w:r>
            <w:r w:rsidRPr="00FD5329">
              <w:rPr>
                <w:rFonts w:ascii="Times New Roman" w:hAnsi="Times New Roman" w:cs="Times New Roman"/>
                <w:sz w:val="24"/>
                <w:szCs w:val="24"/>
                <w:lang w:val="et-EE"/>
              </w:rPr>
              <w:t xml:space="preserve"> 1. Jõe tn 17 ja Jõe vaatlustorn</w:t>
            </w:r>
            <w:r w:rsidR="00FD5329" w:rsidRPr="00FD5329">
              <w:rPr>
                <w:rFonts w:ascii="Times New Roman" w:hAnsi="Times New Roman" w:cs="Times New Roman"/>
                <w:sz w:val="24"/>
                <w:szCs w:val="24"/>
                <w:lang w:val="et-EE"/>
              </w:rPr>
              <w:t>i</w:t>
            </w:r>
            <w:r w:rsidRPr="00FD5329">
              <w:rPr>
                <w:rFonts w:ascii="Times New Roman" w:hAnsi="Times New Roman" w:cs="Times New Roman"/>
                <w:sz w:val="24"/>
                <w:szCs w:val="24"/>
                <w:lang w:val="et-EE"/>
              </w:rPr>
              <w:t xml:space="preserve"> kruntidele </w:t>
            </w:r>
            <w:r w:rsidR="00FD5329" w:rsidRPr="00FD5329">
              <w:rPr>
                <w:rFonts w:ascii="Times New Roman" w:hAnsi="Times New Roman" w:cs="Times New Roman"/>
                <w:sz w:val="24"/>
                <w:szCs w:val="24"/>
                <w:lang w:val="et-EE"/>
              </w:rPr>
              <w:t>teha</w:t>
            </w:r>
            <w:r w:rsidRPr="00FD5329">
              <w:rPr>
                <w:rFonts w:ascii="Times New Roman" w:hAnsi="Times New Roman" w:cs="Times New Roman"/>
                <w:sz w:val="24"/>
                <w:szCs w:val="24"/>
                <w:lang w:val="et-EE"/>
              </w:rPr>
              <w:t xml:space="preserve"> koostöö</w:t>
            </w:r>
            <w:r w:rsidR="00FD5329" w:rsidRPr="00FD5329">
              <w:rPr>
                <w:rFonts w:ascii="Times New Roman" w:hAnsi="Times New Roman" w:cs="Times New Roman"/>
                <w:sz w:val="24"/>
                <w:szCs w:val="24"/>
                <w:lang w:val="et-EE"/>
              </w:rPr>
              <w:t>d</w:t>
            </w:r>
            <w:r w:rsidRPr="00FD5329">
              <w:rPr>
                <w:rFonts w:ascii="Times New Roman" w:hAnsi="Times New Roman" w:cs="Times New Roman"/>
                <w:sz w:val="24"/>
                <w:szCs w:val="24"/>
                <w:lang w:val="et-EE"/>
              </w:rPr>
              <w:t xml:space="preserve"> Politsei -ja Piirivalveametiga.</w:t>
            </w:r>
          </w:p>
          <w:p w14:paraId="54BC9939" w14:textId="54003AA3" w:rsidR="005714D4" w:rsidRPr="00FD5329" w:rsidRDefault="005714D4" w:rsidP="00BB16BD">
            <w:pPr>
              <w:pStyle w:val="NoSpacing"/>
              <w:ind w:left="580"/>
              <w:jc w:val="both"/>
              <w:rPr>
                <w:rFonts w:ascii="Times New Roman" w:hAnsi="Times New Roman" w:cs="Times New Roman"/>
                <w:sz w:val="24"/>
                <w:szCs w:val="24"/>
                <w:lang w:val="et-EE"/>
              </w:rPr>
            </w:pPr>
          </w:p>
        </w:tc>
      </w:tr>
    </w:tbl>
    <w:p w14:paraId="1CA3BE9E" w14:textId="77777777" w:rsidR="00D77197" w:rsidRPr="00FD5329" w:rsidRDefault="00D77197" w:rsidP="00BB16BD">
      <w:pPr>
        <w:rPr>
          <w:rFonts w:ascii="Montserrat Light" w:hAnsi="Montserrat Light" w:cs="Times New Roman"/>
          <w:lang w:val="et-EE"/>
        </w:rPr>
      </w:pPr>
    </w:p>
    <w:sectPr w:rsidR="00D77197" w:rsidRPr="00FD5329" w:rsidSect="006E6E82">
      <w:pgSz w:w="12240" w:h="15840"/>
      <w:pgMar w:top="1134" w:right="850"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8794" w14:textId="77777777" w:rsidR="00615C65" w:rsidRDefault="00615C65" w:rsidP="000B31C9">
      <w:pPr>
        <w:spacing w:after="0" w:line="240" w:lineRule="auto"/>
      </w:pPr>
      <w:r>
        <w:separator/>
      </w:r>
    </w:p>
  </w:endnote>
  <w:endnote w:type="continuationSeparator" w:id="0">
    <w:p w14:paraId="630EDDAB" w14:textId="77777777" w:rsidR="00615C65" w:rsidRDefault="00615C65"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 Times New Roman">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0C94" w14:textId="77777777" w:rsidR="00615C65" w:rsidRDefault="00615C65" w:rsidP="000B31C9">
      <w:pPr>
        <w:spacing w:after="0" w:line="240" w:lineRule="auto"/>
      </w:pPr>
      <w:r>
        <w:separator/>
      </w:r>
    </w:p>
  </w:footnote>
  <w:footnote w:type="continuationSeparator" w:id="0">
    <w:p w14:paraId="56A00309" w14:textId="77777777" w:rsidR="00615C65" w:rsidRDefault="00615C65" w:rsidP="000B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54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E61859"/>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 w15:restartNumberingAfterBreak="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7853033"/>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D05282"/>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5" w15:restartNumberingAfterBreak="0">
    <w:nsid w:val="1395740F"/>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570D19"/>
    <w:multiLevelType w:val="multilevel"/>
    <w:tmpl w:val="2E8E42B0"/>
    <w:lvl w:ilvl="0">
      <w:start w:val="1"/>
      <w:numFmt w:val="decimal"/>
      <w:lvlText w:val="%1."/>
      <w:legacy w:legacy="1" w:legacySpace="0" w:legacyIndent="0"/>
      <w:lvlJc w:val="left"/>
      <w:pPr>
        <w:ind w:left="18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7" w15:restartNumberingAfterBreak="0">
    <w:nsid w:val="17D9187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191B01"/>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E6F4714"/>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0" w15:restartNumberingAfterBreak="0">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2EF5A89"/>
    <w:multiLevelType w:val="hybridMultilevel"/>
    <w:tmpl w:val="012A2998"/>
    <w:lvl w:ilvl="0" w:tplc="329CDB56">
      <w:start w:val="30"/>
      <w:numFmt w:val="bullet"/>
      <w:lvlText w:val="-"/>
      <w:lvlJc w:val="left"/>
      <w:pPr>
        <w:ind w:left="515" w:hanging="360"/>
      </w:pPr>
      <w:rPr>
        <w:rFonts w:ascii="Montserrat Light" w:eastAsiaTheme="minorHAnsi" w:hAnsi="Montserrat Light" w:cstheme="minorBidi"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12" w15:restartNumberingAfterBreak="0">
    <w:nsid w:val="23C278A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6F71311"/>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8F73429"/>
    <w:multiLevelType w:val="hybridMultilevel"/>
    <w:tmpl w:val="83E68F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5C62DD"/>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BDD6706"/>
    <w:multiLevelType w:val="multilevel"/>
    <w:tmpl w:val="2E8E42B0"/>
    <w:lvl w:ilvl="0">
      <w:start w:val="1"/>
      <w:numFmt w:val="decimal"/>
      <w:lvlText w:val="%1."/>
      <w:legacy w:legacy="1" w:legacySpace="0" w:legacyIndent="0"/>
      <w:lvlJc w:val="left"/>
      <w:pPr>
        <w:ind w:left="18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8" w15:restartNumberingAfterBreak="0">
    <w:nsid w:val="2D7C29C0"/>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8363272"/>
    <w:multiLevelType w:val="hybridMultilevel"/>
    <w:tmpl w:val="57F25A8E"/>
    <w:lvl w:ilvl="0" w:tplc="085050CE">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0" w15:restartNumberingAfterBreak="0">
    <w:nsid w:val="3A5939A3"/>
    <w:multiLevelType w:val="hybridMultilevel"/>
    <w:tmpl w:val="C220D4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B9D3EF9"/>
    <w:multiLevelType w:val="multilevel"/>
    <w:tmpl w:val="2E8E42B0"/>
    <w:lvl w:ilvl="0">
      <w:start w:val="1"/>
      <w:numFmt w:val="decimal"/>
      <w:lvlText w:val="%1."/>
      <w:legacy w:legacy="1" w:legacySpace="0" w:legacyIndent="0"/>
      <w:lvlJc w:val="left"/>
      <w:pPr>
        <w:ind w:left="45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2" w15:restartNumberingAfterBreak="0">
    <w:nsid w:val="3FC93C38"/>
    <w:multiLevelType w:val="hybridMultilevel"/>
    <w:tmpl w:val="DC009C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0747637"/>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4" w15:restartNumberingAfterBreak="0">
    <w:nsid w:val="443B5764"/>
    <w:multiLevelType w:val="hybridMultilevel"/>
    <w:tmpl w:val="9A680FF0"/>
    <w:lvl w:ilvl="0" w:tplc="04250001">
      <w:start w:val="1"/>
      <w:numFmt w:val="bullet"/>
      <w:lvlText w:val=""/>
      <w:lvlJc w:val="left"/>
      <w:pPr>
        <w:ind w:left="1300" w:hanging="360"/>
      </w:pPr>
      <w:rPr>
        <w:rFonts w:ascii="Symbol" w:hAnsi="Symbol" w:hint="default"/>
      </w:rPr>
    </w:lvl>
    <w:lvl w:ilvl="1" w:tplc="04250003" w:tentative="1">
      <w:start w:val="1"/>
      <w:numFmt w:val="bullet"/>
      <w:lvlText w:val="o"/>
      <w:lvlJc w:val="left"/>
      <w:pPr>
        <w:ind w:left="2020" w:hanging="360"/>
      </w:pPr>
      <w:rPr>
        <w:rFonts w:ascii="Courier New" w:hAnsi="Courier New" w:cs="Courier New" w:hint="default"/>
      </w:rPr>
    </w:lvl>
    <w:lvl w:ilvl="2" w:tplc="04250005" w:tentative="1">
      <w:start w:val="1"/>
      <w:numFmt w:val="bullet"/>
      <w:lvlText w:val=""/>
      <w:lvlJc w:val="left"/>
      <w:pPr>
        <w:ind w:left="2740" w:hanging="360"/>
      </w:pPr>
      <w:rPr>
        <w:rFonts w:ascii="Wingdings" w:hAnsi="Wingdings" w:hint="default"/>
      </w:rPr>
    </w:lvl>
    <w:lvl w:ilvl="3" w:tplc="04250001" w:tentative="1">
      <w:start w:val="1"/>
      <w:numFmt w:val="bullet"/>
      <w:lvlText w:val=""/>
      <w:lvlJc w:val="left"/>
      <w:pPr>
        <w:ind w:left="3460" w:hanging="360"/>
      </w:pPr>
      <w:rPr>
        <w:rFonts w:ascii="Symbol" w:hAnsi="Symbol" w:hint="default"/>
      </w:rPr>
    </w:lvl>
    <w:lvl w:ilvl="4" w:tplc="04250003" w:tentative="1">
      <w:start w:val="1"/>
      <w:numFmt w:val="bullet"/>
      <w:lvlText w:val="o"/>
      <w:lvlJc w:val="left"/>
      <w:pPr>
        <w:ind w:left="4180" w:hanging="360"/>
      </w:pPr>
      <w:rPr>
        <w:rFonts w:ascii="Courier New" w:hAnsi="Courier New" w:cs="Courier New" w:hint="default"/>
      </w:rPr>
    </w:lvl>
    <w:lvl w:ilvl="5" w:tplc="04250005" w:tentative="1">
      <w:start w:val="1"/>
      <w:numFmt w:val="bullet"/>
      <w:lvlText w:val=""/>
      <w:lvlJc w:val="left"/>
      <w:pPr>
        <w:ind w:left="4900" w:hanging="360"/>
      </w:pPr>
      <w:rPr>
        <w:rFonts w:ascii="Wingdings" w:hAnsi="Wingdings" w:hint="default"/>
      </w:rPr>
    </w:lvl>
    <w:lvl w:ilvl="6" w:tplc="04250001" w:tentative="1">
      <w:start w:val="1"/>
      <w:numFmt w:val="bullet"/>
      <w:lvlText w:val=""/>
      <w:lvlJc w:val="left"/>
      <w:pPr>
        <w:ind w:left="5620" w:hanging="360"/>
      </w:pPr>
      <w:rPr>
        <w:rFonts w:ascii="Symbol" w:hAnsi="Symbol" w:hint="default"/>
      </w:rPr>
    </w:lvl>
    <w:lvl w:ilvl="7" w:tplc="04250003" w:tentative="1">
      <w:start w:val="1"/>
      <w:numFmt w:val="bullet"/>
      <w:lvlText w:val="o"/>
      <w:lvlJc w:val="left"/>
      <w:pPr>
        <w:ind w:left="6340" w:hanging="360"/>
      </w:pPr>
      <w:rPr>
        <w:rFonts w:ascii="Courier New" w:hAnsi="Courier New" w:cs="Courier New" w:hint="default"/>
      </w:rPr>
    </w:lvl>
    <w:lvl w:ilvl="8" w:tplc="04250005" w:tentative="1">
      <w:start w:val="1"/>
      <w:numFmt w:val="bullet"/>
      <w:lvlText w:val=""/>
      <w:lvlJc w:val="left"/>
      <w:pPr>
        <w:ind w:left="7060" w:hanging="360"/>
      </w:pPr>
      <w:rPr>
        <w:rFonts w:ascii="Wingdings" w:hAnsi="Wingdings" w:hint="default"/>
      </w:rPr>
    </w:lvl>
  </w:abstractNum>
  <w:abstractNum w:abstractNumId="25" w15:restartNumberingAfterBreak="0">
    <w:nsid w:val="460150D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6" w15:restartNumberingAfterBreak="0">
    <w:nsid w:val="4998033A"/>
    <w:multiLevelType w:val="multilevel"/>
    <w:tmpl w:val="CF546C2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Montserrat Light" w:hAnsi="Montserrat Light"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822E5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6525188"/>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9" w15:restartNumberingAfterBreak="0">
    <w:nsid w:val="57534E35"/>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0" w15:restartNumberingAfterBreak="0">
    <w:nsid w:val="575F0E9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AE30450"/>
    <w:multiLevelType w:val="hybridMultilevel"/>
    <w:tmpl w:val="28F23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B3791E"/>
    <w:multiLevelType w:val="hybridMultilevel"/>
    <w:tmpl w:val="7D50DB74"/>
    <w:lvl w:ilvl="0" w:tplc="0425000F">
      <w:start w:val="1"/>
      <w:numFmt w:val="decimal"/>
      <w:lvlText w:val="%1."/>
      <w:lvlJc w:val="left"/>
      <w:pPr>
        <w:ind w:left="1442" w:hanging="360"/>
      </w:pPr>
    </w:lvl>
    <w:lvl w:ilvl="1" w:tplc="04250019" w:tentative="1">
      <w:start w:val="1"/>
      <w:numFmt w:val="lowerLetter"/>
      <w:lvlText w:val="%2."/>
      <w:lvlJc w:val="left"/>
      <w:pPr>
        <w:ind w:left="2162" w:hanging="360"/>
      </w:pPr>
    </w:lvl>
    <w:lvl w:ilvl="2" w:tplc="0425001B" w:tentative="1">
      <w:start w:val="1"/>
      <w:numFmt w:val="lowerRoman"/>
      <w:lvlText w:val="%3."/>
      <w:lvlJc w:val="right"/>
      <w:pPr>
        <w:ind w:left="2882" w:hanging="180"/>
      </w:pPr>
    </w:lvl>
    <w:lvl w:ilvl="3" w:tplc="0425000F" w:tentative="1">
      <w:start w:val="1"/>
      <w:numFmt w:val="decimal"/>
      <w:lvlText w:val="%4."/>
      <w:lvlJc w:val="left"/>
      <w:pPr>
        <w:ind w:left="3602" w:hanging="360"/>
      </w:pPr>
    </w:lvl>
    <w:lvl w:ilvl="4" w:tplc="04250019" w:tentative="1">
      <w:start w:val="1"/>
      <w:numFmt w:val="lowerLetter"/>
      <w:lvlText w:val="%5."/>
      <w:lvlJc w:val="left"/>
      <w:pPr>
        <w:ind w:left="4322" w:hanging="360"/>
      </w:pPr>
    </w:lvl>
    <w:lvl w:ilvl="5" w:tplc="0425001B" w:tentative="1">
      <w:start w:val="1"/>
      <w:numFmt w:val="lowerRoman"/>
      <w:lvlText w:val="%6."/>
      <w:lvlJc w:val="right"/>
      <w:pPr>
        <w:ind w:left="5042" w:hanging="180"/>
      </w:pPr>
    </w:lvl>
    <w:lvl w:ilvl="6" w:tplc="0425000F" w:tentative="1">
      <w:start w:val="1"/>
      <w:numFmt w:val="decimal"/>
      <w:lvlText w:val="%7."/>
      <w:lvlJc w:val="left"/>
      <w:pPr>
        <w:ind w:left="5762" w:hanging="360"/>
      </w:pPr>
    </w:lvl>
    <w:lvl w:ilvl="7" w:tplc="04250019" w:tentative="1">
      <w:start w:val="1"/>
      <w:numFmt w:val="lowerLetter"/>
      <w:lvlText w:val="%8."/>
      <w:lvlJc w:val="left"/>
      <w:pPr>
        <w:ind w:left="6482" w:hanging="360"/>
      </w:pPr>
    </w:lvl>
    <w:lvl w:ilvl="8" w:tplc="0425001B" w:tentative="1">
      <w:start w:val="1"/>
      <w:numFmt w:val="lowerRoman"/>
      <w:lvlText w:val="%9."/>
      <w:lvlJc w:val="right"/>
      <w:pPr>
        <w:ind w:left="7202" w:hanging="180"/>
      </w:pPr>
    </w:lvl>
  </w:abstractNum>
  <w:abstractNum w:abstractNumId="34" w15:restartNumberingAfterBreak="0">
    <w:nsid w:val="63A6170A"/>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5" w15:restartNumberingAfterBreak="0">
    <w:nsid w:val="65CA53F4"/>
    <w:multiLevelType w:val="hybridMultilevel"/>
    <w:tmpl w:val="9858CE94"/>
    <w:lvl w:ilvl="0" w:tplc="0425000F">
      <w:start w:val="1"/>
      <w:numFmt w:val="decimal"/>
      <w:lvlText w:val="%1."/>
      <w:lvlJc w:val="left"/>
      <w:pPr>
        <w:ind w:left="2203"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62020E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76E3450"/>
    <w:multiLevelType w:val="hybridMultilevel"/>
    <w:tmpl w:val="2D4AC4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BD4E9A"/>
    <w:multiLevelType w:val="hybridMultilevel"/>
    <w:tmpl w:val="79040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9DF57D7"/>
    <w:multiLevelType w:val="hybridMultilevel"/>
    <w:tmpl w:val="343AE5F4"/>
    <w:lvl w:ilvl="0" w:tplc="F494768C">
      <w:start w:val="3"/>
      <w:numFmt w:val="bullet"/>
      <w:lvlText w:val="-"/>
      <w:lvlJc w:val="left"/>
      <w:pPr>
        <w:ind w:left="515" w:hanging="360"/>
      </w:pPr>
      <w:rPr>
        <w:rFonts w:ascii="Calibri" w:eastAsiaTheme="minorHAnsi" w:hAnsi="Calibri" w:cs="Calibri" w:hint="default"/>
        <w:color w:val="000000" w:themeColor="text1"/>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40" w15:restartNumberingAfterBreak="0">
    <w:nsid w:val="6BC47D8B"/>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1" w15:restartNumberingAfterBreak="0">
    <w:nsid w:val="74B511A7"/>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4EF33C2"/>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3" w15:restartNumberingAfterBreak="0">
    <w:nsid w:val="7FEC51A5"/>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16cid:durableId="1059598799">
    <w:abstractNumId w:val="40"/>
  </w:num>
  <w:num w:numId="2" w16cid:durableId="132136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75808">
    <w:abstractNumId w:val="16"/>
  </w:num>
  <w:num w:numId="4" w16cid:durableId="1287196041">
    <w:abstractNumId w:val="32"/>
  </w:num>
  <w:num w:numId="5" w16cid:durableId="701170220">
    <w:abstractNumId w:val="2"/>
  </w:num>
  <w:num w:numId="6" w16cid:durableId="1920016918">
    <w:abstractNumId w:val="10"/>
  </w:num>
  <w:num w:numId="7" w16cid:durableId="140655955">
    <w:abstractNumId w:val="29"/>
  </w:num>
  <w:num w:numId="8" w16cid:durableId="621351587">
    <w:abstractNumId w:val="25"/>
  </w:num>
  <w:num w:numId="9" w16cid:durableId="392781096">
    <w:abstractNumId w:val="28"/>
  </w:num>
  <w:num w:numId="10" w16cid:durableId="1612200400">
    <w:abstractNumId w:val="21"/>
  </w:num>
  <w:num w:numId="11" w16cid:durableId="1753744336">
    <w:abstractNumId w:val="6"/>
  </w:num>
  <w:num w:numId="12" w16cid:durableId="767577584">
    <w:abstractNumId w:val="17"/>
  </w:num>
  <w:num w:numId="13" w16cid:durableId="1275674939">
    <w:abstractNumId w:val="43"/>
  </w:num>
  <w:num w:numId="14" w16cid:durableId="1545174372">
    <w:abstractNumId w:val="26"/>
  </w:num>
  <w:num w:numId="15" w16cid:durableId="1353602879">
    <w:abstractNumId w:val="19"/>
  </w:num>
  <w:num w:numId="16" w16cid:durableId="2124416558">
    <w:abstractNumId w:val="31"/>
  </w:num>
  <w:num w:numId="17" w16cid:durableId="36517353">
    <w:abstractNumId w:val="20"/>
  </w:num>
  <w:num w:numId="18" w16cid:durableId="153955204">
    <w:abstractNumId w:val="35"/>
  </w:num>
  <w:num w:numId="19" w16cid:durableId="1917547417">
    <w:abstractNumId w:val="22"/>
  </w:num>
  <w:num w:numId="20" w16cid:durableId="186481155">
    <w:abstractNumId w:val="33"/>
  </w:num>
  <w:num w:numId="21" w16cid:durableId="2072804978">
    <w:abstractNumId w:val="24"/>
  </w:num>
  <w:num w:numId="22" w16cid:durableId="1658996828">
    <w:abstractNumId w:val="37"/>
  </w:num>
  <w:num w:numId="23" w16cid:durableId="1430809250">
    <w:abstractNumId w:val="4"/>
  </w:num>
  <w:num w:numId="24" w16cid:durableId="795678174">
    <w:abstractNumId w:val="9"/>
  </w:num>
  <w:num w:numId="25" w16cid:durableId="1172837773">
    <w:abstractNumId w:val="1"/>
  </w:num>
  <w:num w:numId="26" w16cid:durableId="617638526">
    <w:abstractNumId w:val="23"/>
  </w:num>
  <w:num w:numId="27" w16cid:durableId="1474830308">
    <w:abstractNumId w:val="42"/>
  </w:num>
  <w:num w:numId="28" w16cid:durableId="320625767">
    <w:abstractNumId w:val="34"/>
  </w:num>
  <w:num w:numId="29" w16cid:durableId="770517980">
    <w:abstractNumId w:val="3"/>
  </w:num>
  <w:num w:numId="30" w16cid:durableId="984745574">
    <w:abstractNumId w:val="30"/>
  </w:num>
  <w:num w:numId="31" w16cid:durableId="1849246835">
    <w:abstractNumId w:val="18"/>
  </w:num>
  <w:num w:numId="32" w16cid:durableId="715357332">
    <w:abstractNumId w:val="27"/>
  </w:num>
  <w:num w:numId="33" w16cid:durableId="1676610793">
    <w:abstractNumId w:val="5"/>
  </w:num>
  <w:num w:numId="34" w16cid:durableId="838816596">
    <w:abstractNumId w:val="7"/>
  </w:num>
  <w:num w:numId="35" w16cid:durableId="354423912">
    <w:abstractNumId w:val="13"/>
  </w:num>
  <w:num w:numId="36" w16cid:durableId="1376075327">
    <w:abstractNumId w:val="15"/>
  </w:num>
  <w:num w:numId="37" w16cid:durableId="1101494327">
    <w:abstractNumId w:val="38"/>
  </w:num>
  <w:num w:numId="38" w16cid:durableId="245964084">
    <w:abstractNumId w:val="41"/>
  </w:num>
  <w:num w:numId="39" w16cid:durableId="1056007606">
    <w:abstractNumId w:val="36"/>
  </w:num>
  <w:num w:numId="40" w16cid:durableId="1832014639">
    <w:abstractNumId w:val="8"/>
  </w:num>
  <w:num w:numId="41" w16cid:durableId="61488226">
    <w:abstractNumId w:val="12"/>
  </w:num>
  <w:num w:numId="42" w16cid:durableId="164713574">
    <w:abstractNumId w:val="0"/>
  </w:num>
  <w:num w:numId="43" w16cid:durableId="471413196">
    <w:abstractNumId w:val="14"/>
  </w:num>
  <w:num w:numId="44" w16cid:durableId="889270387">
    <w:abstractNumId w:val="39"/>
  </w:num>
  <w:num w:numId="45" w16cid:durableId="1651714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C9"/>
    <w:rsid w:val="00004C1B"/>
    <w:rsid w:val="00005A28"/>
    <w:rsid w:val="000114AB"/>
    <w:rsid w:val="00011AF1"/>
    <w:rsid w:val="000177C4"/>
    <w:rsid w:val="00025BF2"/>
    <w:rsid w:val="00027D22"/>
    <w:rsid w:val="00037B03"/>
    <w:rsid w:val="000403C4"/>
    <w:rsid w:val="000430BD"/>
    <w:rsid w:val="000438B6"/>
    <w:rsid w:val="00046547"/>
    <w:rsid w:val="00061DF3"/>
    <w:rsid w:val="00062A9D"/>
    <w:rsid w:val="000740C9"/>
    <w:rsid w:val="00075EFA"/>
    <w:rsid w:val="00084DEA"/>
    <w:rsid w:val="000870FF"/>
    <w:rsid w:val="00094107"/>
    <w:rsid w:val="000A2A24"/>
    <w:rsid w:val="000A343A"/>
    <w:rsid w:val="000A7FCF"/>
    <w:rsid w:val="000B1D22"/>
    <w:rsid w:val="000B31C9"/>
    <w:rsid w:val="000D0AC5"/>
    <w:rsid w:val="000D39AE"/>
    <w:rsid w:val="000E06B5"/>
    <w:rsid w:val="000E48A7"/>
    <w:rsid w:val="000E6DB7"/>
    <w:rsid w:val="000F56AD"/>
    <w:rsid w:val="000F6200"/>
    <w:rsid w:val="000F736D"/>
    <w:rsid w:val="00102CE5"/>
    <w:rsid w:val="001140E3"/>
    <w:rsid w:val="00117222"/>
    <w:rsid w:val="0011783A"/>
    <w:rsid w:val="001241E2"/>
    <w:rsid w:val="00140E4F"/>
    <w:rsid w:val="001535E1"/>
    <w:rsid w:val="001544E4"/>
    <w:rsid w:val="001573FB"/>
    <w:rsid w:val="00161D5D"/>
    <w:rsid w:val="00164995"/>
    <w:rsid w:val="00164A6A"/>
    <w:rsid w:val="00167B06"/>
    <w:rsid w:val="001750B9"/>
    <w:rsid w:val="00197AF8"/>
    <w:rsid w:val="001A0CDC"/>
    <w:rsid w:val="001A38C3"/>
    <w:rsid w:val="001A73EB"/>
    <w:rsid w:val="001B1E23"/>
    <w:rsid w:val="001B24D9"/>
    <w:rsid w:val="001C2311"/>
    <w:rsid w:val="001C70CD"/>
    <w:rsid w:val="001D3BA8"/>
    <w:rsid w:val="001E0F3C"/>
    <w:rsid w:val="001E36B7"/>
    <w:rsid w:val="001F5EAD"/>
    <w:rsid w:val="00206E54"/>
    <w:rsid w:val="002074E0"/>
    <w:rsid w:val="002107C7"/>
    <w:rsid w:val="002125E1"/>
    <w:rsid w:val="002267A9"/>
    <w:rsid w:val="0023348E"/>
    <w:rsid w:val="00233F7D"/>
    <w:rsid w:val="002421E6"/>
    <w:rsid w:val="00253D84"/>
    <w:rsid w:val="00263B40"/>
    <w:rsid w:val="0026642C"/>
    <w:rsid w:val="002836BE"/>
    <w:rsid w:val="002926AC"/>
    <w:rsid w:val="00295EFE"/>
    <w:rsid w:val="002A1CD7"/>
    <w:rsid w:val="002A24F5"/>
    <w:rsid w:val="002A2F03"/>
    <w:rsid w:val="002B2D33"/>
    <w:rsid w:val="002C4846"/>
    <w:rsid w:val="002F1823"/>
    <w:rsid w:val="002F2EF7"/>
    <w:rsid w:val="00303E88"/>
    <w:rsid w:val="00304288"/>
    <w:rsid w:val="0030518B"/>
    <w:rsid w:val="00315543"/>
    <w:rsid w:val="00320861"/>
    <w:rsid w:val="003256CF"/>
    <w:rsid w:val="00327036"/>
    <w:rsid w:val="0033015D"/>
    <w:rsid w:val="0033164E"/>
    <w:rsid w:val="00337F1C"/>
    <w:rsid w:val="00341C2E"/>
    <w:rsid w:val="00344391"/>
    <w:rsid w:val="00344D17"/>
    <w:rsid w:val="00345169"/>
    <w:rsid w:val="003469F5"/>
    <w:rsid w:val="003569E3"/>
    <w:rsid w:val="0037021B"/>
    <w:rsid w:val="0037436C"/>
    <w:rsid w:val="00381FB0"/>
    <w:rsid w:val="00383147"/>
    <w:rsid w:val="003948DD"/>
    <w:rsid w:val="003A0E7C"/>
    <w:rsid w:val="003C1BFE"/>
    <w:rsid w:val="003C2ADD"/>
    <w:rsid w:val="003C54C7"/>
    <w:rsid w:val="003C5CAA"/>
    <w:rsid w:val="003C6BC9"/>
    <w:rsid w:val="003C7CD7"/>
    <w:rsid w:val="003D212A"/>
    <w:rsid w:val="003D21E9"/>
    <w:rsid w:val="003D4F02"/>
    <w:rsid w:val="003E26A5"/>
    <w:rsid w:val="003E3523"/>
    <w:rsid w:val="003F5160"/>
    <w:rsid w:val="003F57D7"/>
    <w:rsid w:val="0041181C"/>
    <w:rsid w:val="0042147B"/>
    <w:rsid w:val="00424A00"/>
    <w:rsid w:val="0042559F"/>
    <w:rsid w:val="0044104A"/>
    <w:rsid w:val="00441ABF"/>
    <w:rsid w:val="00442070"/>
    <w:rsid w:val="0044296F"/>
    <w:rsid w:val="004503EB"/>
    <w:rsid w:val="00456476"/>
    <w:rsid w:val="004625E8"/>
    <w:rsid w:val="004640C7"/>
    <w:rsid w:val="00487181"/>
    <w:rsid w:val="004903C8"/>
    <w:rsid w:val="00490B92"/>
    <w:rsid w:val="004A6CE6"/>
    <w:rsid w:val="004B5E9B"/>
    <w:rsid w:val="004B7464"/>
    <w:rsid w:val="004C0B03"/>
    <w:rsid w:val="004C3A2F"/>
    <w:rsid w:val="004C3D9D"/>
    <w:rsid w:val="004E2492"/>
    <w:rsid w:val="004F2EB5"/>
    <w:rsid w:val="004F6328"/>
    <w:rsid w:val="004F6E55"/>
    <w:rsid w:val="00501775"/>
    <w:rsid w:val="00502500"/>
    <w:rsid w:val="00505876"/>
    <w:rsid w:val="005063DB"/>
    <w:rsid w:val="00517893"/>
    <w:rsid w:val="005315D3"/>
    <w:rsid w:val="00550DE5"/>
    <w:rsid w:val="005535D3"/>
    <w:rsid w:val="00554CC4"/>
    <w:rsid w:val="00561781"/>
    <w:rsid w:val="00564A0D"/>
    <w:rsid w:val="005714D4"/>
    <w:rsid w:val="0057227C"/>
    <w:rsid w:val="005741B2"/>
    <w:rsid w:val="005755B1"/>
    <w:rsid w:val="00576B2B"/>
    <w:rsid w:val="005811D2"/>
    <w:rsid w:val="005855C0"/>
    <w:rsid w:val="005A5DF4"/>
    <w:rsid w:val="005C0A87"/>
    <w:rsid w:val="005C6306"/>
    <w:rsid w:val="005D48B3"/>
    <w:rsid w:val="005D6659"/>
    <w:rsid w:val="005E20A2"/>
    <w:rsid w:val="005E38F5"/>
    <w:rsid w:val="005F2EC2"/>
    <w:rsid w:val="00607DC7"/>
    <w:rsid w:val="00611A02"/>
    <w:rsid w:val="006153A9"/>
    <w:rsid w:val="00615C65"/>
    <w:rsid w:val="00620150"/>
    <w:rsid w:val="00621E4A"/>
    <w:rsid w:val="006316DD"/>
    <w:rsid w:val="0063208A"/>
    <w:rsid w:val="0063447C"/>
    <w:rsid w:val="0064173C"/>
    <w:rsid w:val="00643A50"/>
    <w:rsid w:val="006443F6"/>
    <w:rsid w:val="00653EB5"/>
    <w:rsid w:val="00675363"/>
    <w:rsid w:val="006760B8"/>
    <w:rsid w:val="006763AF"/>
    <w:rsid w:val="00680E56"/>
    <w:rsid w:val="00685819"/>
    <w:rsid w:val="006877A6"/>
    <w:rsid w:val="006970F1"/>
    <w:rsid w:val="006A5A65"/>
    <w:rsid w:val="006A64E1"/>
    <w:rsid w:val="006D388F"/>
    <w:rsid w:val="006D463E"/>
    <w:rsid w:val="006E2464"/>
    <w:rsid w:val="006E6E82"/>
    <w:rsid w:val="006F2A50"/>
    <w:rsid w:val="006F58B9"/>
    <w:rsid w:val="00701C17"/>
    <w:rsid w:val="007034E8"/>
    <w:rsid w:val="00705DEF"/>
    <w:rsid w:val="00722E2A"/>
    <w:rsid w:val="00724416"/>
    <w:rsid w:val="00737CED"/>
    <w:rsid w:val="007436A5"/>
    <w:rsid w:val="00751F43"/>
    <w:rsid w:val="00756D87"/>
    <w:rsid w:val="00762CB8"/>
    <w:rsid w:val="00782AEF"/>
    <w:rsid w:val="00782B1D"/>
    <w:rsid w:val="007839C8"/>
    <w:rsid w:val="007909DA"/>
    <w:rsid w:val="0079648F"/>
    <w:rsid w:val="007A08BE"/>
    <w:rsid w:val="007A10BA"/>
    <w:rsid w:val="007A3332"/>
    <w:rsid w:val="007B3035"/>
    <w:rsid w:val="007B40B4"/>
    <w:rsid w:val="007B761F"/>
    <w:rsid w:val="007B7CA7"/>
    <w:rsid w:val="007D21FC"/>
    <w:rsid w:val="007E1D44"/>
    <w:rsid w:val="007F2DC0"/>
    <w:rsid w:val="007F5DBD"/>
    <w:rsid w:val="00800774"/>
    <w:rsid w:val="00800A5F"/>
    <w:rsid w:val="0081377F"/>
    <w:rsid w:val="0081419D"/>
    <w:rsid w:val="00817DE9"/>
    <w:rsid w:val="008351D6"/>
    <w:rsid w:val="00843241"/>
    <w:rsid w:val="00847839"/>
    <w:rsid w:val="008550B4"/>
    <w:rsid w:val="008550C0"/>
    <w:rsid w:val="00857187"/>
    <w:rsid w:val="0085718B"/>
    <w:rsid w:val="00857E6E"/>
    <w:rsid w:val="00861C4F"/>
    <w:rsid w:val="0086245B"/>
    <w:rsid w:val="00874FCC"/>
    <w:rsid w:val="00876524"/>
    <w:rsid w:val="008870F9"/>
    <w:rsid w:val="008A1E14"/>
    <w:rsid w:val="008A2AC7"/>
    <w:rsid w:val="008B667D"/>
    <w:rsid w:val="008C17DA"/>
    <w:rsid w:val="008C437D"/>
    <w:rsid w:val="008D118C"/>
    <w:rsid w:val="008D34BA"/>
    <w:rsid w:val="008D7350"/>
    <w:rsid w:val="008F6860"/>
    <w:rsid w:val="008F784F"/>
    <w:rsid w:val="00912232"/>
    <w:rsid w:val="00915B55"/>
    <w:rsid w:val="00917E1B"/>
    <w:rsid w:val="009306F8"/>
    <w:rsid w:val="009332F9"/>
    <w:rsid w:val="00937243"/>
    <w:rsid w:val="00940C64"/>
    <w:rsid w:val="009500E9"/>
    <w:rsid w:val="00956151"/>
    <w:rsid w:val="00956217"/>
    <w:rsid w:val="009569A3"/>
    <w:rsid w:val="00960B4A"/>
    <w:rsid w:val="00961625"/>
    <w:rsid w:val="00964BC8"/>
    <w:rsid w:val="00975D1E"/>
    <w:rsid w:val="0097767A"/>
    <w:rsid w:val="00977DAF"/>
    <w:rsid w:val="009805C9"/>
    <w:rsid w:val="00995EC6"/>
    <w:rsid w:val="009A12A4"/>
    <w:rsid w:val="009A5FB7"/>
    <w:rsid w:val="009C4B1B"/>
    <w:rsid w:val="009C506F"/>
    <w:rsid w:val="009D2839"/>
    <w:rsid w:val="009D441E"/>
    <w:rsid w:val="009D5435"/>
    <w:rsid w:val="009D7623"/>
    <w:rsid w:val="009E2350"/>
    <w:rsid w:val="009E3A74"/>
    <w:rsid w:val="009F2465"/>
    <w:rsid w:val="009F2E92"/>
    <w:rsid w:val="009F3736"/>
    <w:rsid w:val="009F48D6"/>
    <w:rsid w:val="009F6825"/>
    <w:rsid w:val="00A06B8E"/>
    <w:rsid w:val="00A1237C"/>
    <w:rsid w:val="00A157B0"/>
    <w:rsid w:val="00A24CBF"/>
    <w:rsid w:val="00A3364C"/>
    <w:rsid w:val="00A36E10"/>
    <w:rsid w:val="00A43CDA"/>
    <w:rsid w:val="00A44CD4"/>
    <w:rsid w:val="00A46AEA"/>
    <w:rsid w:val="00A5079A"/>
    <w:rsid w:val="00A57EEF"/>
    <w:rsid w:val="00A7112C"/>
    <w:rsid w:val="00A713FF"/>
    <w:rsid w:val="00A8699D"/>
    <w:rsid w:val="00AA0722"/>
    <w:rsid w:val="00AA3E7B"/>
    <w:rsid w:val="00AA5B5A"/>
    <w:rsid w:val="00AE268C"/>
    <w:rsid w:val="00AF4F62"/>
    <w:rsid w:val="00AF6C32"/>
    <w:rsid w:val="00B13483"/>
    <w:rsid w:val="00B275E6"/>
    <w:rsid w:val="00B3170C"/>
    <w:rsid w:val="00B3619B"/>
    <w:rsid w:val="00B40E92"/>
    <w:rsid w:val="00B41794"/>
    <w:rsid w:val="00B43364"/>
    <w:rsid w:val="00B4408E"/>
    <w:rsid w:val="00B458A2"/>
    <w:rsid w:val="00B5478F"/>
    <w:rsid w:val="00B7019A"/>
    <w:rsid w:val="00B82248"/>
    <w:rsid w:val="00B90228"/>
    <w:rsid w:val="00B92858"/>
    <w:rsid w:val="00B932DA"/>
    <w:rsid w:val="00B93525"/>
    <w:rsid w:val="00B94099"/>
    <w:rsid w:val="00BA3284"/>
    <w:rsid w:val="00BA6067"/>
    <w:rsid w:val="00BA69DA"/>
    <w:rsid w:val="00BB16BD"/>
    <w:rsid w:val="00BB306C"/>
    <w:rsid w:val="00BC689D"/>
    <w:rsid w:val="00BD07C8"/>
    <w:rsid w:val="00BE4974"/>
    <w:rsid w:val="00BE73D5"/>
    <w:rsid w:val="00BF0DEF"/>
    <w:rsid w:val="00BF19B5"/>
    <w:rsid w:val="00C11A50"/>
    <w:rsid w:val="00C13945"/>
    <w:rsid w:val="00C32B82"/>
    <w:rsid w:val="00C336A0"/>
    <w:rsid w:val="00C34350"/>
    <w:rsid w:val="00C35CEF"/>
    <w:rsid w:val="00C37702"/>
    <w:rsid w:val="00C41E2A"/>
    <w:rsid w:val="00C47C54"/>
    <w:rsid w:val="00C55256"/>
    <w:rsid w:val="00C55DE4"/>
    <w:rsid w:val="00C56412"/>
    <w:rsid w:val="00C6689E"/>
    <w:rsid w:val="00C8071F"/>
    <w:rsid w:val="00C81E3E"/>
    <w:rsid w:val="00C86E86"/>
    <w:rsid w:val="00C943E4"/>
    <w:rsid w:val="00C94F28"/>
    <w:rsid w:val="00CA1315"/>
    <w:rsid w:val="00CA314B"/>
    <w:rsid w:val="00CB556A"/>
    <w:rsid w:val="00CB739C"/>
    <w:rsid w:val="00CE4225"/>
    <w:rsid w:val="00CE7A64"/>
    <w:rsid w:val="00D00258"/>
    <w:rsid w:val="00D048BA"/>
    <w:rsid w:val="00D05A6F"/>
    <w:rsid w:val="00D07151"/>
    <w:rsid w:val="00D12FE7"/>
    <w:rsid w:val="00D26FCA"/>
    <w:rsid w:val="00D35750"/>
    <w:rsid w:val="00D4172D"/>
    <w:rsid w:val="00D4232E"/>
    <w:rsid w:val="00D52E9E"/>
    <w:rsid w:val="00D5539A"/>
    <w:rsid w:val="00D67541"/>
    <w:rsid w:val="00D707B3"/>
    <w:rsid w:val="00D74A8A"/>
    <w:rsid w:val="00D77197"/>
    <w:rsid w:val="00D840C7"/>
    <w:rsid w:val="00D968A8"/>
    <w:rsid w:val="00DA396C"/>
    <w:rsid w:val="00DA6E40"/>
    <w:rsid w:val="00DA7B93"/>
    <w:rsid w:val="00DB0C64"/>
    <w:rsid w:val="00DC3F07"/>
    <w:rsid w:val="00DC7557"/>
    <w:rsid w:val="00DD1E4E"/>
    <w:rsid w:val="00DD3C77"/>
    <w:rsid w:val="00DD707E"/>
    <w:rsid w:val="00DE1522"/>
    <w:rsid w:val="00DE19CE"/>
    <w:rsid w:val="00DE47B4"/>
    <w:rsid w:val="00DE6ED9"/>
    <w:rsid w:val="00E022AC"/>
    <w:rsid w:val="00E02FC8"/>
    <w:rsid w:val="00E12E87"/>
    <w:rsid w:val="00E16D0E"/>
    <w:rsid w:val="00E3383D"/>
    <w:rsid w:val="00E41E15"/>
    <w:rsid w:val="00E4230C"/>
    <w:rsid w:val="00E42D66"/>
    <w:rsid w:val="00E52914"/>
    <w:rsid w:val="00E577BB"/>
    <w:rsid w:val="00E63339"/>
    <w:rsid w:val="00E7013B"/>
    <w:rsid w:val="00E70527"/>
    <w:rsid w:val="00E9129A"/>
    <w:rsid w:val="00E9139F"/>
    <w:rsid w:val="00E92C6F"/>
    <w:rsid w:val="00EA0152"/>
    <w:rsid w:val="00EB1454"/>
    <w:rsid w:val="00EB3C04"/>
    <w:rsid w:val="00EB40F4"/>
    <w:rsid w:val="00EB496C"/>
    <w:rsid w:val="00EB59DD"/>
    <w:rsid w:val="00EB7F6B"/>
    <w:rsid w:val="00EC19DD"/>
    <w:rsid w:val="00EC5983"/>
    <w:rsid w:val="00ED4172"/>
    <w:rsid w:val="00ED4200"/>
    <w:rsid w:val="00ED5D54"/>
    <w:rsid w:val="00ED6B34"/>
    <w:rsid w:val="00EE1F9E"/>
    <w:rsid w:val="00EE29B5"/>
    <w:rsid w:val="00EE53E9"/>
    <w:rsid w:val="00EF1A4D"/>
    <w:rsid w:val="00EF39C7"/>
    <w:rsid w:val="00EF39E9"/>
    <w:rsid w:val="00F24B29"/>
    <w:rsid w:val="00F2707B"/>
    <w:rsid w:val="00F31D23"/>
    <w:rsid w:val="00F57F27"/>
    <w:rsid w:val="00F642CA"/>
    <w:rsid w:val="00F64732"/>
    <w:rsid w:val="00F655BC"/>
    <w:rsid w:val="00F70342"/>
    <w:rsid w:val="00F75197"/>
    <w:rsid w:val="00F94C5F"/>
    <w:rsid w:val="00FA5FC2"/>
    <w:rsid w:val="00FA6C32"/>
    <w:rsid w:val="00FB2862"/>
    <w:rsid w:val="00FC0AC7"/>
    <w:rsid w:val="00FC119F"/>
    <w:rsid w:val="00FC23ED"/>
    <w:rsid w:val="00FC55DC"/>
    <w:rsid w:val="00FC6D20"/>
    <w:rsid w:val="00FD0682"/>
    <w:rsid w:val="00FD5329"/>
    <w:rsid w:val="00FD5E0B"/>
    <w:rsid w:val="00FD636B"/>
    <w:rsid w:val="00FE1A6F"/>
    <w:rsid w:val="00FE753D"/>
    <w:rsid w:val="00FF63B4"/>
    <w:rsid w:val="00FF7B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15:chartTrackingRefBased/>
  <w15:docId w15:val="{4791CADA-26C7-4EE8-9005-F317A7A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F4"/>
    <w:rPr>
      <w:lang w:val="en-US"/>
    </w:rPr>
  </w:style>
  <w:style w:type="paragraph" w:styleId="Heading2">
    <w:name w:val="heading 2"/>
    <w:basedOn w:val="Normal"/>
    <w:next w:val="Normal"/>
    <w:link w:val="Heading2Char"/>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1C9"/>
    <w:rPr>
      <w:rFonts w:ascii="EE Times New Roman" w:eastAsia="Times New Roman" w:hAnsi="EE Times New Roman" w:cs="Times New Roman"/>
      <w:b/>
      <w:sz w:val="28"/>
      <w:szCs w:val="20"/>
      <w:lang w:val="en-US"/>
    </w:rPr>
  </w:style>
  <w:style w:type="table" w:styleId="TableGrid">
    <w:name w:val="Table Grid"/>
    <w:basedOn w:val="TableNorma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C9"/>
    <w:pPr>
      <w:ind w:left="720"/>
      <w:contextualSpacing/>
    </w:pPr>
  </w:style>
  <w:style w:type="paragraph" w:styleId="Header">
    <w:name w:val="header"/>
    <w:basedOn w:val="Normal"/>
    <w:link w:val="HeaderChar"/>
    <w:uiPriority w:val="99"/>
    <w:unhideWhenUsed/>
    <w:rsid w:val="000B31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31C9"/>
    <w:rPr>
      <w:lang w:val="en-US"/>
    </w:rPr>
  </w:style>
  <w:style w:type="paragraph" w:styleId="Footer">
    <w:name w:val="footer"/>
    <w:basedOn w:val="Normal"/>
    <w:link w:val="FooterChar"/>
    <w:uiPriority w:val="99"/>
    <w:unhideWhenUsed/>
    <w:rsid w:val="000B31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31C9"/>
    <w:rPr>
      <w:lang w:val="en-US"/>
    </w:rPr>
  </w:style>
  <w:style w:type="character" w:styleId="Hyperlink">
    <w:name w:val="Hyperlink"/>
    <w:basedOn w:val="DefaultParagraphFont"/>
    <w:uiPriority w:val="99"/>
    <w:unhideWhenUsed/>
    <w:rsid w:val="001C2311"/>
    <w:rPr>
      <w:color w:val="0563C1" w:themeColor="hyperlink"/>
      <w:u w:val="single"/>
    </w:rPr>
  </w:style>
  <w:style w:type="character" w:customStyle="1" w:styleId="UnresolvedMention1">
    <w:name w:val="Unresolved Mention1"/>
    <w:basedOn w:val="DefaultParagraphFont"/>
    <w:uiPriority w:val="99"/>
    <w:semiHidden/>
    <w:unhideWhenUsed/>
    <w:rsid w:val="001C2311"/>
    <w:rPr>
      <w:color w:val="605E5C"/>
      <w:shd w:val="clear" w:color="auto" w:fill="E1DFDD"/>
    </w:rPr>
  </w:style>
  <w:style w:type="paragraph" w:styleId="NormalWeb">
    <w:name w:val="Normal (Web)"/>
    <w:basedOn w:val="Normal"/>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Revision">
    <w:name w:val="Revision"/>
    <w:hidden/>
    <w:uiPriority w:val="99"/>
    <w:semiHidden/>
    <w:rsid w:val="00B92858"/>
    <w:pPr>
      <w:spacing w:after="0" w:line="240" w:lineRule="auto"/>
    </w:pPr>
    <w:rPr>
      <w:lang w:val="en-US"/>
    </w:rPr>
  </w:style>
  <w:style w:type="character" w:styleId="CommentReference">
    <w:name w:val="annotation reference"/>
    <w:basedOn w:val="DefaultParagraphFont"/>
    <w:uiPriority w:val="99"/>
    <w:semiHidden/>
    <w:unhideWhenUsed/>
    <w:rsid w:val="00E70527"/>
    <w:rPr>
      <w:sz w:val="16"/>
      <w:szCs w:val="16"/>
    </w:rPr>
  </w:style>
  <w:style w:type="paragraph" w:styleId="CommentText">
    <w:name w:val="annotation text"/>
    <w:basedOn w:val="Normal"/>
    <w:link w:val="CommentTextChar"/>
    <w:uiPriority w:val="99"/>
    <w:unhideWhenUsed/>
    <w:rsid w:val="00E70527"/>
    <w:pPr>
      <w:spacing w:line="240" w:lineRule="auto"/>
    </w:pPr>
    <w:rPr>
      <w:sz w:val="20"/>
      <w:szCs w:val="20"/>
    </w:rPr>
  </w:style>
  <w:style w:type="character" w:customStyle="1" w:styleId="CommentTextChar">
    <w:name w:val="Comment Text Char"/>
    <w:basedOn w:val="DefaultParagraphFont"/>
    <w:link w:val="CommentText"/>
    <w:uiPriority w:val="99"/>
    <w:rsid w:val="00E70527"/>
    <w:rPr>
      <w:sz w:val="20"/>
      <w:szCs w:val="20"/>
      <w:lang w:val="en-US"/>
    </w:rPr>
  </w:style>
  <w:style w:type="paragraph" w:styleId="CommentSubject">
    <w:name w:val="annotation subject"/>
    <w:basedOn w:val="CommentText"/>
    <w:next w:val="CommentText"/>
    <w:link w:val="CommentSubjectChar"/>
    <w:uiPriority w:val="99"/>
    <w:semiHidden/>
    <w:unhideWhenUsed/>
    <w:rsid w:val="00E70527"/>
    <w:rPr>
      <w:b/>
      <w:bCs/>
    </w:rPr>
  </w:style>
  <w:style w:type="character" w:customStyle="1" w:styleId="CommentSubjectChar">
    <w:name w:val="Comment Subject Char"/>
    <w:basedOn w:val="CommentTextChar"/>
    <w:link w:val="CommentSubject"/>
    <w:uiPriority w:val="99"/>
    <w:semiHidden/>
    <w:rsid w:val="00E70527"/>
    <w:rPr>
      <w:b/>
      <w:bCs/>
      <w:sz w:val="20"/>
      <w:szCs w:val="20"/>
      <w:lang w:val="en-US"/>
    </w:rPr>
  </w:style>
  <w:style w:type="paragraph" w:styleId="NoSpacing">
    <w:name w:val="No Spacing"/>
    <w:uiPriority w:val="1"/>
    <w:qFormat/>
    <w:rsid w:val="00AE268C"/>
    <w:pPr>
      <w:spacing w:after="0" w:line="240" w:lineRule="auto"/>
    </w:pPr>
    <w:rPr>
      <w:lang w:val="en-US"/>
    </w:rPr>
  </w:style>
  <w:style w:type="character" w:styleId="FollowedHyperlink">
    <w:name w:val="FollowedHyperlink"/>
    <w:basedOn w:val="DefaultParagraphFont"/>
    <w:uiPriority w:val="99"/>
    <w:semiHidden/>
    <w:unhideWhenUsed/>
    <w:rsid w:val="00956217"/>
    <w:rPr>
      <w:color w:val="954F72" w:themeColor="followedHyperlink"/>
      <w:u w:val="single"/>
    </w:rPr>
  </w:style>
  <w:style w:type="paragraph" w:styleId="BalloonText">
    <w:name w:val="Balloon Text"/>
    <w:basedOn w:val="Normal"/>
    <w:link w:val="BalloonTextChar"/>
    <w:uiPriority w:val="99"/>
    <w:semiHidden/>
    <w:unhideWhenUsed/>
    <w:rsid w:val="00A44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D4"/>
    <w:rPr>
      <w:rFonts w:ascii="Segoe UI" w:hAnsi="Segoe UI" w:cs="Segoe UI"/>
      <w:sz w:val="18"/>
      <w:szCs w:val="18"/>
      <w:lang w:val="en-US"/>
    </w:rPr>
  </w:style>
  <w:style w:type="paragraph" w:styleId="BodyText">
    <w:name w:val="Body Text"/>
    <w:basedOn w:val="Normal"/>
    <w:link w:val="BodyTextChar"/>
    <w:rsid w:val="00CB556A"/>
    <w:pPr>
      <w:spacing w:after="0" w:line="240" w:lineRule="auto"/>
      <w:jc w:val="both"/>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CB556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877A6"/>
    <w:rPr>
      <w:color w:val="605E5C"/>
      <w:shd w:val="clear" w:color="auto" w:fill="E1DFDD"/>
    </w:rPr>
  </w:style>
  <w:style w:type="character" w:customStyle="1" w:styleId="fontstyle01">
    <w:name w:val="fontstyle01"/>
    <w:basedOn w:val="DefaultParagraphFont"/>
    <w:rsid w:val="0067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581137614">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238595013">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477339185">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1654409922">
      <w:bodyDiv w:val="1"/>
      <w:marLeft w:val="0"/>
      <w:marRight w:val="0"/>
      <w:marTop w:val="0"/>
      <w:marBottom w:val="0"/>
      <w:divBdr>
        <w:top w:val="none" w:sz="0" w:space="0" w:color="auto"/>
        <w:left w:val="none" w:sz="0" w:space="0" w:color="auto"/>
        <w:bottom w:val="none" w:sz="0" w:space="0" w:color="auto"/>
        <w:right w:val="none" w:sz="0" w:space="0" w:color="auto"/>
      </w:divBdr>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034841273">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2C4777DA024DD5A9616EEA5C227C56"/>
        <w:category>
          <w:name w:val="General"/>
          <w:gallery w:val="placeholder"/>
        </w:category>
        <w:types>
          <w:type w:val="bbPlcHdr"/>
        </w:types>
        <w:behaviors>
          <w:behavior w:val="content"/>
        </w:behaviors>
        <w:guid w:val="{A09968D5-7D35-4145-A6FE-206AC24DB669}"/>
      </w:docPartPr>
      <w:docPartBody>
        <w:p w:rsidR="00775797" w:rsidRDefault="00775797" w:rsidP="00775797">
          <w:pPr>
            <w:pStyle w:val="5A2C4777DA024DD5A9616EEA5C227C56"/>
          </w:pPr>
          <w:r w:rsidRPr="00032B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 Times New Roman">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3B"/>
    <w:rsid w:val="00004C1B"/>
    <w:rsid w:val="0000792A"/>
    <w:rsid w:val="00015E96"/>
    <w:rsid w:val="000403C4"/>
    <w:rsid w:val="00090419"/>
    <w:rsid w:val="0019006C"/>
    <w:rsid w:val="001D7F9B"/>
    <w:rsid w:val="002018B0"/>
    <w:rsid w:val="00224A0C"/>
    <w:rsid w:val="002421E6"/>
    <w:rsid w:val="002D2EC3"/>
    <w:rsid w:val="00395923"/>
    <w:rsid w:val="00490B92"/>
    <w:rsid w:val="004A6CE6"/>
    <w:rsid w:val="004C4F8A"/>
    <w:rsid w:val="004F6E55"/>
    <w:rsid w:val="0057388D"/>
    <w:rsid w:val="005755B1"/>
    <w:rsid w:val="005E592C"/>
    <w:rsid w:val="006369A2"/>
    <w:rsid w:val="006763AF"/>
    <w:rsid w:val="00740CF1"/>
    <w:rsid w:val="007471A9"/>
    <w:rsid w:val="00775797"/>
    <w:rsid w:val="00800A5F"/>
    <w:rsid w:val="00803F3B"/>
    <w:rsid w:val="008550C0"/>
    <w:rsid w:val="0085718B"/>
    <w:rsid w:val="00912357"/>
    <w:rsid w:val="0094458D"/>
    <w:rsid w:val="0095017B"/>
    <w:rsid w:val="00AD11E4"/>
    <w:rsid w:val="00B314F1"/>
    <w:rsid w:val="00B94099"/>
    <w:rsid w:val="00BF246E"/>
    <w:rsid w:val="00C06909"/>
    <w:rsid w:val="00C46787"/>
    <w:rsid w:val="00D00258"/>
    <w:rsid w:val="00D729CB"/>
    <w:rsid w:val="00DC3F07"/>
    <w:rsid w:val="00E13799"/>
    <w:rsid w:val="00E14183"/>
    <w:rsid w:val="00E2246A"/>
    <w:rsid w:val="00E77AEC"/>
    <w:rsid w:val="00FA5FC2"/>
    <w:rsid w:val="00FA6C32"/>
    <w:rsid w:val="00FE1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797"/>
    <w:rPr>
      <w:color w:val="808080"/>
    </w:rPr>
  </w:style>
  <w:style w:type="paragraph" w:customStyle="1" w:styleId="5A2C4777DA024DD5A9616EEA5C227C56">
    <w:name w:val="5A2C4777DA024DD5A9616EEA5C227C56"/>
    <w:rsid w:val="00775797"/>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9992-C209-44E9-9846-14AAC18C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841</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Aleksandr Pedari</cp:lastModifiedBy>
  <cp:revision>2</cp:revision>
  <cp:lastPrinted>2024-04-22T08:34:00Z</cp:lastPrinted>
  <dcterms:created xsi:type="dcterms:W3CDTF">2025-01-16T08:38:00Z</dcterms:created>
  <dcterms:modified xsi:type="dcterms:W3CDTF">2025-01-16T08:38:00Z</dcterms:modified>
</cp:coreProperties>
</file>